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E6E37" w14:textId="519AE4D0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C411EF" w:rsidRPr="00C411EF">
        <w:rPr>
          <w:rFonts w:ascii="Arial" w:hAnsi="Arial" w:cs="Arial"/>
          <w:b/>
          <w:bCs/>
          <w:sz w:val="24"/>
        </w:rPr>
        <w:t>#13</w:t>
      </w:r>
      <w:r w:rsidR="00204DEC">
        <w:rPr>
          <w:rFonts w:ascii="Arial" w:hAnsi="Arial" w:cs="Arial"/>
          <w:b/>
          <w:bCs/>
          <w:sz w:val="24"/>
        </w:rPr>
        <w:t>2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0F464A">
        <w:rPr>
          <w:rFonts w:ascii="Arial" w:hAnsi="Arial" w:cs="Arial"/>
          <w:b/>
          <w:bCs/>
          <w:sz w:val="24"/>
          <w:lang w:eastAsia="zh-CN"/>
        </w:rPr>
        <w:t>9</w:t>
      </w:r>
      <w:r w:rsidR="000A55FB">
        <w:rPr>
          <w:rFonts w:ascii="Arial" w:hAnsi="Arial" w:cs="Arial"/>
          <w:b/>
          <w:bCs/>
          <w:sz w:val="24"/>
          <w:lang w:eastAsia="zh-CN"/>
        </w:rPr>
        <w:t>0</w:t>
      </w:r>
      <w:r w:rsidR="00C338F4">
        <w:rPr>
          <w:rFonts w:ascii="Arial" w:hAnsi="Arial" w:cs="Arial"/>
          <w:b/>
          <w:bCs/>
          <w:sz w:val="24"/>
          <w:lang w:eastAsia="zh-CN"/>
        </w:rPr>
        <w:t>3554</w:t>
      </w:r>
    </w:p>
    <w:p w14:paraId="2FA732AF" w14:textId="34B5ECB4" w:rsidR="00CE2E68" w:rsidRPr="00C411EF" w:rsidRDefault="00204DEC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04DEC">
        <w:rPr>
          <w:rFonts w:ascii="Arial" w:hAnsi="Arial" w:cs="Arial"/>
          <w:b/>
          <w:bCs/>
          <w:sz w:val="24"/>
        </w:rPr>
        <w:t>Xi’an, China, 8</w:t>
      </w:r>
      <w:r w:rsidRPr="00CB21C2">
        <w:rPr>
          <w:rFonts w:ascii="Arial" w:hAnsi="Arial" w:cs="Arial"/>
          <w:b/>
          <w:bCs/>
          <w:sz w:val="24"/>
          <w:vertAlign w:val="superscript"/>
        </w:rPr>
        <w:t>th</w:t>
      </w:r>
      <w:r w:rsidR="00CB21C2">
        <w:rPr>
          <w:rFonts w:ascii="Arial" w:hAnsi="Arial" w:cs="Arial"/>
          <w:b/>
          <w:bCs/>
          <w:sz w:val="24"/>
        </w:rPr>
        <w:t xml:space="preserve"> </w:t>
      </w:r>
      <w:r w:rsidRPr="00204DEC">
        <w:rPr>
          <w:rFonts w:ascii="Arial" w:hAnsi="Arial" w:cs="Arial"/>
          <w:b/>
          <w:bCs/>
          <w:sz w:val="24"/>
        </w:rPr>
        <w:t>Apr – 12</w:t>
      </w:r>
      <w:r w:rsidRPr="00CB21C2">
        <w:rPr>
          <w:rFonts w:ascii="Arial" w:hAnsi="Arial" w:cs="Arial"/>
          <w:b/>
          <w:bCs/>
          <w:sz w:val="24"/>
          <w:vertAlign w:val="superscript"/>
        </w:rPr>
        <w:t>th</w:t>
      </w:r>
      <w:r w:rsidR="00CB21C2">
        <w:rPr>
          <w:rFonts w:ascii="Arial" w:hAnsi="Arial" w:cs="Arial"/>
          <w:b/>
          <w:bCs/>
          <w:sz w:val="24"/>
        </w:rPr>
        <w:t xml:space="preserve"> </w:t>
      </w:r>
      <w:r w:rsidRPr="00204DEC">
        <w:rPr>
          <w:rFonts w:ascii="Arial" w:hAnsi="Arial" w:cs="Arial"/>
          <w:b/>
          <w:bCs/>
          <w:sz w:val="24"/>
        </w:rPr>
        <w:t>Apr, 2019</w:t>
      </w:r>
      <w:r w:rsidR="004C6E5E" w:rsidRPr="00C411EF">
        <w:rPr>
          <w:rFonts w:ascii="Arial" w:hAnsi="Arial" w:cs="Arial"/>
          <w:b/>
          <w:bCs/>
          <w:sz w:val="24"/>
        </w:rPr>
        <w:t xml:space="preserve">                                             </w:t>
      </w:r>
      <w:r w:rsidR="0012214C" w:rsidRPr="00C411EF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14:paraId="3C504355" w14:textId="5E320975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025168" w:rsidRPr="00DB6B32">
        <w:rPr>
          <w:rFonts w:ascii="Arial" w:hAnsi="Arial" w:cs="Arial"/>
          <w:b/>
        </w:rPr>
        <w:t>Hisilicon</w:t>
      </w:r>
      <w:proofErr w:type="spellEnd"/>
    </w:p>
    <w:p w14:paraId="6E33F2F6" w14:textId="352EA72F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025168">
        <w:rPr>
          <w:rFonts w:ascii="Arial" w:hAnsi="Arial" w:cs="Arial"/>
          <w:b/>
        </w:rPr>
        <w:t>Discussion</w:t>
      </w:r>
      <w:r w:rsidR="006C156C">
        <w:rPr>
          <w:rFonts w:ascii="Arial" w:hAnsi="Arial" w:cs="Arial"/>
          <w:b/>
        </w:rPr>
        <w:t xml:space="preserve"> on </w:t>
      </w:r>
      <w:r w:rsidR="00204DEC" w:rsidRPr="00204DEC">
        <w:rPr>
          <w:rFonts w:ascii="Arial" w:hAnsi="Arial" w:cs="Arial"/>
          <w:b/>
        </w:rPr>
        <w:t>N16a Information</w:t>
      </w:r>
    </w:p>
    <w:p w14:paraId="59FCB476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1D7E38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4EA3FEB0" w14:textId="7972F1A6" w:rsidR="00440983" w:rsidRPr="00C411EF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 w:rsidRPr="00C411EF">
        <w:rPr>
          <w:rFonts w:ascii="Arial" w:hAnsi="Arial" w:cs="Arial"/>
          <w:b/>
          <w:color w:val="auto"/>
        </w:rPr>
        <w:t>6.</w:t>
      </w:r>
      <w:r w:rsidR="00204DEC">
        <w:rPr>
          <w:rFonts w:ascii="Arial" w:hAnsi="Arial" w:cs="Arial"/>
          <w:b/>
          <w:color w:val="auto"/>
        </w:rPr>
        <w:t>12</w:t>
      </w:r>
    </w:p>
    <w:p w14:paraId="046E8E64" w14:textId="5AD652B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204DEC" w:rsidRPr="00204DEC">
        <w:rPr>
          <w:rFonts w:ascii="Arial" w:hAnsi="Arial" w:cs="Arial"/>
          <w:b/>
          <w:lang w:eastAsia="zh-CN"/>
        </w:rPr>
        <w:t>ETSUN/ Rel16</w:t>
      </w:r>
    </w:p>
    <w:p w14:paraId="20594DC0" w14:textId="03D642E6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>discusses</w:t>
      </w:r>
      <w:r w:rsidR="006C156C">
        <w:rPr>
          <w:rFonts w:ascii="Arial" w:hAnsi="Arial" w:cs="Arial"/>
          <w:i/>
          <w:lang w:eastAsia="zh-CN"/>
        </w:rPr>
        <w:t xml:space="preserve"> </w:t>
      </w:r>
      <w:r w:rsidR="00204DEC" w:rsidRPr="00204DEC">
        <w:rPr>
          <w:rFonts w:ascii="Arial" w:hAnsi="Arial" w:cs="Arial"/>
          <w:i/>
          <w:lang w:eastAsia="zh-CN"/>
        </w:rPr>
        <w:t>the information that is transferred from SMF to I-SMF via N16a</w:t>
      </w:r>
      <w:r w:rsidR="00C411E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1D0873CD" w14:textId="77777777" w:rsidR="005D1A1B" w:rsidRDefault="00495BCF" w:rsidP="00A41916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14:paraId="4CF7CABC" w14:textId="35C68110" w:rsidR="00204DEC" w:rsidRDefault="00204DEC" w:rsidP="00204DEC">
      <w:pPr>
        <w:rPr>
          <w:rFonts w:eastAsia="MS Mincho"/>
        </w:rPr>
      </w:pPr>
      <w:r>
        <w:rPr>
          <w:rFonts w:eastAsia="MS Mincho" w:hint="eastAsia"/>
        </w:rPr>
        <w:t xml:space="preserve">In previous meeting, it has </w:t>
      </w:r>
      <w:r>
        <w:rPr>
          <w:rFonts w:eastAsia="MS Mincho"/>
        </w:rPr>
        <w:t>agreed that the information transferred from SMF to I-SMF is N4 based</w:t>
      </w:r>
      <w:r w:rsidR="0006423B">
        <w:rPr>
          <w:rFonts w:eastAsia="MS Mincho"/>
        </w:rPr>
        <w:t xml:space="preserve">. </w:t>
      </w:r>
      <w:r w:rsidR="00A70CAD">
        <w:rPr>
          <w:rFonts w:eastAsia="MS Mincho"/>
        </w:rPr>
        <w:t>T</w:t>
      </w:r>
      <w:r>
        <w:rPr>
          <w:rFonts w:eastAsia="MS Mincho" w:hint="eastAsia"/>
        </w:rPr>
        <w:t xml:space="preserve">he SMF provide N4 information to I-SMF, and I-SMF generate </w:t>
      </w:r>
      <w:r>
        <w:rPr>
          <w:rFonts w:eastAsia="MS Mincho"/>
        </w:rPr>
        <w:t>N4 rules (e.g. PDR) and install them in UPF.</w:t>
      </w:r>
      <w:r w:rsidR="0006423B">
        <w:rPr>
          <w:rFonts w:eastAsia="MS Mincho"/>
        </w:rPr>
        <w:t xml:space="preserve"> </w:t>
      </w:r>
      <w:r>
        <w:rPr>
          <w:rFonts w:eastAsia="MS Mincho"/>
        </w:rPr>
        <w:t xml:space="preserve">However, it is </w:t>
      </w:r>
      <w:r w:rsidR="00A70CAD">
        <w:rPr>
          <w:rFonts w:eastAsia="MS Mincho"/>
        </w:rPr>
        <w:t>un</w:t>
      </w:r>
      <w:r>
        <w:rPr>
          <w:rFonts w:eastAsia="MS Mincho"/>
        </w:rPr>
        <w:t xml:space="preserve">clear </w:t>
      </w:r>
      <w:r w:rsidR="00CB21C2" w:rsidRPr="00CB21C2">
        <w:rPr>
          <w:rFonts w:eastAsia="MS Mincho"/>
        </w:rPr>
        <w:t>what information is included from SMF to I-SMF</w:t>
      </w:r>
      <w:r w:rsidR="00CB21C2">
        <w:rPr>
          <w:rFonts w:eastAsia="MS Mincho"/>
        </w:rPr>
        <w:t xml:space="preserve"> as below:</w:t>
      </w:r>
    </w:p>
    <w:p w14:paraId="59295DDF" w14:textId="0A16AE97" w:rsidR="00204DEC" w:rsidRPr="000F00A0" w:rsidRDefault="00204DEC" w:rsidP="00204DEC">
      <w:pPr>
        <w:pStyle w:val="EditorsNote"/>
      </w:pPr>
      <w:r w:rsidRPr="000F00A0">
        <w:t xml:space="preserve">Editor’s Note; it is FFS how the I-SMF maps between N4 Information, received from SMF on N16a and actual PDR, FAR, QER, URR, sent on N4 to the UPF(s) it controls. For example how the Network </w:t>
      </w:r>
      <w:r w:rsidR="001175AA" w:rsidRPr="000F00A0">
        <w:t>instance (</w:t>
      </w:r>
      <w:r w:rsidRPr="000F00A0">
        <w:t xml:space="preserve">if necessary) sent over N4 to </w:t>
      </w:r>
      <w:proofErr w:type="gramStart"/>
      <w:r w:rsidRPr="000F00A0">
        <w:t>the ”</w:t>
      </w:r>
      <w:proofErr w:type="gramEnd"/>
      <w:r w:rsidRPr="000F00A0">
        <w:t>local UPF” is determined.</w:t>
      </w:r>
    </w:p>
    <w:p w14:paraId="23030A1B" w14:textId="3F784DE1" w:rsidR="00204DEC" w:rsidRPr="00A10B18" w:rsidRDefault="00204DEC" w:rsidP="00204DEC">
      <w:pPr>
        <w:rPr>
          <w:rFonts w:eastAsia="MS Mincho"/>
        </w:rPr>
      </w:pPr>
      <w:r>
        <w:rPr>
          <w:rFonts w:eastAsia="MS Mincho" w:hint="eastAsia"/>
        </w:rPr>
        <w:t>This paper trie</w:t>
      </w:r>
      <w:r>
        <w:rPr>
          <w:rFonts w:eastAsia="MS Mincho"/>
        </w:rPr>
        <w:t>s to discuss the information</w:t>
      </w:r>
      <w:r w:rsidR="001175AA">
        <w:rPr>
          <w:rFonts w:eastAsia="MS Mincho"/>
        </w:rPr>
        <w:t xml:space="preserve"> </w:t>
      </w:r>
      <w:r>
        <w:rPr>
          <w:rFonts w:eastAsia="MS Mincho"/>
        </w:rPr>
        <w:t>sent from SMF to I-SMF, and tries to resolve th</w:t>
      </w:r>
      <w:r w:rsidR="001175AA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1175AA">
        <w:rPr>
          <w:rFonts w:eastAsia="MS Mincho"/>
        </w:rPr>
        <w:t>E</w:t>
      </w:r>
      <w:r>
        <w:rPr>
          <w:rFonts w:eastAsia="MS Mincho"/>
        </w:rPr>
        <w:t xml:space="preserve">ditor’s </w:t>
      </w:r>
      <w:r w:rsidR="001175AA">
        <w:rPr>
          <w:rFonts w:eastAsia="MS Mincho"/>
        </w:rPr>
        <w:t>N</w:t>
      </w:r>
      <w:r>
        <w:rPr>
          <w:rFonts w:eastAsia="MS Mincho"/>
        </w:rPr>
        <w:t>ote.</w:t>
      </w:r>
    </w:p>
    <w:p w14:paraId="46A77C55" w14:textId="77777777" w:rsidR="00204DEC" w:rsidRDefault="00204DEC" w:rsidP="00204DEC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2259B082" w14:textId="4064B4BF" w:rsidR="00204DEC" w:rsidRPr="00A11539" w:rsidRDefault="00204DEC" w:rsidP="00204DEC">
      <w:pPr>
        <w:pStyle w:val="2"/>
        <w:rPr>
          <w:rFonts w:eastAsia="MS Mincho"/>
        </w:rPr>
      </w:pPr>
      <w:r>
        <w:rPr>
          <w:rFonts w:eastAsia="MS Mincho" w:hint="eastAsia"/>
        </w:rPr>
        <w:t>2.1</w:t>
      </w:r>
      <w:r>
        <w:rPr>
          <w:rFonts w:eastAsia="MS Mincho"/>
        </w:rPr>
        <w:t xml:space="preserve"> </w:t>
      </w:r>
      <w:r w:rsidR="00707886" w:rsidRPr="00A11539">
        <w:rPr>
          <w:rFonts w:eastAsia="MS Mincho"/>
        </w:rPr>
        <w:t xml:space="preserve">General </w:t>
      </w:r>
      <w:r w:rsidRPr="00A11539">
        <w:rPr>
          <w:rFonts w:eastAsia="MS Mincho"/>
        </w:rPr>
        <w:t>N16a information used for N4 rule generation</w:t>
      </w:r>
    </w:p>
    <w:p w14:paraId="6C4E100D" w14:textId="016C734A" w:rsidR="00817DFC" w:rsidRDefault="00204DEC" w:rsidP="00167F1F">
      <w:pPr>
        <w:rPr>
          <w:rFonts w:eastAsia="MS Mincho"/>
        </w:rPr>
      </w:pPr>
      <w:r w:rsidRPr="00A11539">
        <w:rPr>
          <w:rFonts w:eastAsia="MS Mincho"/>
        </w:rPr>
        <w:t>According to agreed principle, the SMF provide N</w:t>
      </w:r>
      <w:r w:rsidR="00A70CAD" w:rsidRPr="00A11539">
        <w:rPr>
          <w:rFonts w:eastAsia="MS Mincho"/>
        </w:rPr>
        <w:t>4</w:t>
      </w:r>
      <w:r w:rsidRPr="00A11539">
        <w:rPr>
          <w:rFonts w:eastAsia="MS Mincho"/>
        </w:rPr>
        <w:t xml:space="preserve"> information for the I-SMF to generate </w:t>
      </w:r>
      <w:r w:rsidR="00A70CAD" w:rsidRPr="00A11539">
        <w:rPr>
          <w:rFonts w:eastAsia="MS Mincho"/>
        </w:rPr>
        <w:t>related</w:t>
      </w:r>
      <w:r w:rsidRPr="00A11539">
        <w:rPr>
          <w:rFonts w:eastAsia="MS Mincho"/>
        </w:rPr>
        <w:t xml:space="preserve"> rules</w:t>
      </w:r>
      <w:r w:rsidR="00A70CAD" w:rsidRPr="00A11539">
        <w:rPr>
          <w:rFonts w:eastAsia="MS Mincho"/>
        </w:rPr>
        <w:t>, e.g. PDU/QER etc</w:t>
      </w:r>
      <w:r w:rsidRPr="00A11539">
        <w:rPr>
          <w:rFonts w:eastAsia="MS Mincho"/>
        </w:rPr>
        <w:t xml:space="preserve">. </w:t>
      </w:r>
      <w:r w:rsidR="00A70CAD" w:rsidRPr="00A11539">
        <w:rPr>
          <w:rFonts w:eastAsia="MS Mincho"/>
        </w:rPr>
        <w:t xml:space="preserve">In order to </w:t>
      </w:r>
      <w:r w:rsidR="00E16F73" w:rsidRPr="00A11539">
        <w:rPr>
          <w:rFonts w:eastAsia="MS Mincho"/>
        </w:rPr>
        <w:t>simplify</w:t>
      </w:r>
      <w:r w:rsidR="00A70CAD" w:rsidRPr="00A11539">
        <w:rPr>
          <w:rFonts w:eastAsia="MS Mincho"/>
        </w:rPr>
        <w:t xml:space="preserve"> the I-SMF behaviour, it is suggested that the N16a information is organized similar </w:t>
      </w:r>
      <w:r w:rsidR="00E16F73" w:rsidRPr="00A11539">
        <w:rPr>
          <w:rFonts w:eastAsia="MS Mincho"/>
        </w:rPr>
        <w:t>as</w:t>
      </w:r>
      <w:r w:rsidR="00A70CAD" w:rsidRPr="00A11539">
        <w:rPr>
          <w:rFonts w:eastAsia="MS Mincho"/>
        </w:rPr>
        <w:t xml:space="preserve"> the N4 rules</w:t>
      </w:r>
      <w:r w:rsidR="00E16F73" w:rsidRPr="00A11539">
        <w:rPr>
          <w:rFonts w:eastAsia="MS Mincho"/>
        </w:rPr>
        <w:t>, i.e. structured control information</w:t>
      </w:r>
      <w:r w:rsidR="0006423B" w:rsidRPr="00A11539">
        <w:rPr>
          <w:rFonts w:eastAsia="MS Mincho"/>
        </w:rPr>
        <w:t>.</w:t>
      </w:r>
      <w:r w:rsidR="0006423B">
        <w:rPr>
          <w:rFonts w:eastAsia="MS Mincho"/>
        </w:rPr>
        <w:t xml:space="preserve">  </w:t>
      </w:r>
    </w:p>
    <w:p w14:paraId="7294FACF" w14:textId="747EBF04" w:rsidR="00204DEC" w:rsidRDefault="009B3647" w:rsidP="00204DEC">
      <w:pPr>
        <w:rPr>
          <w:rFonts w:eastAsia="MS Mincho"/>
        </w:rPr>
      </w:pPr>
      <w:r>
        <w:rPr>
          <w:rFonts w:eastAsia="MS Mincho"/>
        </w:rPr>
        <w:t>Also t</w:t>
      </w:r>
      <w:r w:rsidR="00167F1F">
        <w:rPr>
          <w:rFonts w:eastAsia="MS Mincho"/>
        </w:rPr>
        <w:t>o support the I-SMF be aware which UPF the N4 information corresponds</w:t>
      </w:r>
      <w:r>
        <w:rPr>
          <w:rFonts w:eastAsia="MS Mincho"/>
        </w:rPr>
        <w:t xml:space="preserve"> to</w:t>
      </w:r>
      <w:r w:rsidR="00167F1F">
        <w:rPr>
          <w:rFonts w:eastAsia="MS Mincho"/>
        </w:rPr>
        <w:t xml:space="preserve">, </w:t>
      </w:r>
      <w:r w:rsidR="00204DEC">
        <w:rPr>
          <w:rFonts w:eastAsia="MS Mincho"/>
        </w:rPr>
        <w:t xml:space="preserve">the SMF includes indication </w:t>
      </w:r>
      <w:r w:rsidR="00E16F73" w:rsidRPr="00E16F73">
        <w:rPr>
          <w:rFonts w:eastAsia="MS Mincho"/>
        </w:rPr>
        <w:t>for each N4 rule over N16a</w:t>
      </w:r>
      <w:r w:rsidR="00204DEC">
        <w:rPr>
          <w:rFonts w:eastAsia="MS Mincho"/>
        </w:rPr>
        <w:t xml:space="preserve"> to indicate which UPF this rule applies to.</w:t>
      </w:r>
      <w:r w:rsidR="00817DFC">
        <w:rPr>
          <w:rFonts w:eastAsia="MS Mincho"/>
        </w:rPr>
        <w:t xml:space="preserve"> </w:t>
      </w:r>
      <w:r w:rsidR="00204DEC">
        <w:rPr>
          <w:rFonts w:eastAsia="MS Mincho"/>
        </w:rPr>
        <w:t xml:space="preserve">It is suggested to use DNAI of the UPF as the indication. If a rule applies to a local PSA, the corresponding DNAI will be included in the rule. </w:t>
      </w:r>
      <w:r w:rsidR="00817DFC">
        <w:rPr>
          <w:rFonts w:eastAsia="MS Mincho"/>
        </w:rPr>
        <w:t xml:space="preserve">If the UL-CL/BP is separated from the UPF, the related rule does not include the DNAI information. Thus </w:t>
      </w:r>
      <w:r w:rsidR="00204DEC">
        <w:rPr>
          <w:rFonts w:eastAsia="MS Mincho"/>
        </w:rPr>
        <w:t xml:space="preserve">the I-SMF knows which </w:t>
      </w:r>
      <w:r w:rsidR="00195123">
        <w:rPr>
          <w:rFonts w:eastAsia="MS Mincho"/>
        </w:rPr>
        <w:t>UPF</w:t>
      </w:r>
      <w:r w:rsidR="00204DEC">
        <w:rPr>
          <w:rFonts w:eastAsia="MS Mincho"/>
        </w:rPr>
        <w:t xml:space="preserve"> PSA the rule applies to. </w:t>
      </w:r>
    </w:p>
    <w:p w14:paraId="5866D022" w14:textId="5EB3800C" w:rsidR="00204DEC" w:rsidRDefault="00204DEC" w:rsidP="00204DEC">
      <w:pPr>
        <w:rPr>
          <w:rFonts w:eastAsia="MS Mincho"/>
          <w:b/>
        </w:rPr>
      </w:pPr>
      <w:r w:rsidRPr="00876179">
        <w:rPr>
          <w:rFonts w:eastAsia="MS Mincho"/>
          <w:b/>
        </w:rPr>
        <w:t xml:space="preserve">Proposal 1: </w:t>
      </w:r>
      <w:r w:rsidR="00195123" w:rsidRPr="00876179">
        <w:rPr>
          <w:rFonts w:eastAsia="MS Mincho"/>
          <w:b/>
        </w:rPr>
        <w:t xml:space="preserve">The N4 information transferred in N16a is </w:t>
      </w:r>
      <w:r w:rsidR="00805748" w:rsidRPr="00805748">
        <w:rPr>
          <w:rFonts w:eastAsia="MS Mincho"/>
          <w:b/>
        </w:rPr>
        <w:t>organized</w:t>
      </w:r>
      <w:r w:rsidR="00195123" w:rsidRPr="00876179">
        <w:rPr>
          <w:rFonts w:eastAsia="MS Mincho"/>
          <w:b/>
        </w:rPr>
        <w:t xml:space="preserve"> </w:t>
      </w:r>
      <w:r w:rsidR="00430EFA">
        <w:rPr>
          <w:rFonts w:eastAsia="MS Mincho"/>
          <w:b/>
        </w:rPr>
        <w:t xml:space="preserve">similar as </w:t>
      </w:r>
      <w:r w:rsidR="00195123">
        <w:rPr>
          <w:rFonts w:eastAsia="MS Mincho"/>
          <w:b/>
        </w:rPr>
        <w:t>N4</w:t>
      </w:r>
      <w:r w:rsidR="00195123" w:rsidRPr="00876179">
        <w:rPr>
          <w:rFonts w:eastAsia="MS Mincho"/>
          <w:b/>
        </w:rPr>
        <w:t xml:space="preserve"> </w:t>
      </w:r>
      <w:r w:rsidR="00195123">
        <w:rPr>
          <w:rFonts w:eastAsia="MS Mincho"/>
          <w:b/>
        </w:rPr>
        <w:t xml:space="preserve">rules, i.e. </w:t>
      </w:r>
      <w:r w:rsidR="00195123" w:rsidRPr="00876179">
        <w:rPr>
          <w:rFonts w:eastAsia="MS Mincho"/>
          <w:b/>
        </w:rPr>
        <w:t>PDR, URR, QER and FAR</w:t>
      </w:r>
      <w:r w:rsidR="00430EFA">
        <w:rPr>
          <w:rFonts w:eastAsia="MS Mincho"/>
          <w:b/>
        </w:rPr>
        <w:t xml:space="preserve"> format</w:t>
      </w:r>
      <w:r w:rsidR="00195123" w:rsidRPr="00876179">
        <w:rPr>
          <w:rFonts w:eastAsia="MS Mincho"/>
          <w:b/>
        </w:rPr>
        <w:t xml:space="preserve">. If the rule applies to PSA controlled by I-SMF, the corresponding DNAI is included </w:t>
      </w:r>
      <w:r w:rsidR="00195123">
        <w:rPr>
          <w:rFonts w:eastAsia="MS Mincho"/>
          <w:b/>
        </w:rPr>
        <w:t>in PDR to indicate the UPF the rule applies to.</w:t>
      </w:r>
    </w:p>
    <w:p w14:paraId="5597C06C" w14:textId="77777777" w:rsidR="00707886" w:rsidRDefault="00707886" w:rsidP="00707886">
      <w:pPr>
        <w:rPr>
          <w:rFonts w:eastAsia="MS Mincho"/>
        </w:rPr>
      </w:pPr>
    </w:p>
    <w:p w14:paraId="62403E02" w14:textId="3D730413" w:rsidR="00707886" w:rsidRPr="00C92A81" w:rsidRDefault="00805748" w:rsidP="00707886">
      <w:pPr>
        <w:rPr>
          <w:rFonts w:eastAsia="MS Mincho"/>
        </w:rPr>
      </w:pPr>
      <w:r>
        <w:rPr>
          <w:rFonts w:eastAsia="MS Mincho"/>
        </w:rPr>
        <w:t>For each N4 rule t</w:t>
      </w:r>
      <w:r w:rsidR="00707886">
        <w:rPr>
          <w:rFonts w:eastAsia="MS Mincho" w:hint="eastAsia"/>
        </w:rPr>
        <w:t xml:space="preserve">he following sections discusses how the I-SMF generates the rules based on the N4 </w:t>
      </w:r>
      <w:r>
        <w:rPr>
          <w:rFonts w:eastAsia="MS Mincho"/>
        </w:rPr>
        <w:t>information</w:t>
      </w:r>
      <w:r w:rsidR="00707886">
        <w:rPr>
          <w:rFonts w:eastAsia="MS Mincho" w:hint="eastAsia"/>
        </w:rPr>
        <w:t xml:space="preserve"> received from S</w:t>
      </w:r>
      <w:r w:rsidR="00707886">
        <w:rPr>
          <w:rFonts w:eastAsia="MS Mincho"/>
        </w:rPr>
        <w:t>MF.</w:t>
      </w:r>
    </w:p>
    <w:p w14:paraId="7B4B88C8" w14:textId="77777777" w:rsidR="00204DEC" w:rsidRDefault="00204DEC" w:rsidP="00204DEC">
      <w:pPr>
        <w:pStyle w:val="2"/>
      </w:pPr>
      <w:r>
        <w:t xml:space="preserve">2.2 </w:t>
      </w:r>
      <w:r>
        <w:rPr>
          <w:rFonts w:hint="eastAsia"/>
        </w:rPr>
        <w:t>PDR</w:t>
      </w:r>
    </w:p>
    <w:p w14:paraId="1BCB5818" w14:textId="6A8650DF" w:rsidR="00204DEC" w:rsidRDefault="00430EFA" w:rsidP="00204DEC">
      <w:pPr>
        <w:rPr>
          <w:rFonts w:eastAsia="MS Mincho"/>
        </w:rPr>
      </w:pPr>
      <w:r w:rsidRPr="00430EFA">
        <w:rPr>
          <w:rFonts w:eastAsia="MS Mincho"/>
        </w:rPr>
        <w:t>The following table analyses what information will be transferred to I-SMF via N16a, and how the I-SMF will generate the P</w:t>
      </w:r>
      <w:r>
        <w:rPr>
          <w:rFonts w:eastAsia="MS Mincho"/>
        </w:rPr>
        <w:t>DR based on the N16a interface</w:t>
      </w:r>
      <w:r w:rsidRPr="00430EFA">
        <w:rPr>
          <w:rFonts w:eastAsia="MS Mincho"/>
        </w:rPr>
        <w:t>:</w:t>
      </w: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1161"/>
        <w:gridCol w:w="3904"/>
        <w:gridCol w:w="3827"/>
      </w:tblGrid>
      <w:tr w:rsidR="00204DEC" w:rsidRPr="00685A3C" w14:paraId="4DED189D" w14:textId="77777777" w:rsidTr="00805748">
        <w:trPr>
          <w:trHeight w:val="317"/>
        </w:trPr>
        <w:tc>
          <w:tcPr>
            <w:tcW w:w="2465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FF58DF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Attribute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016024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Description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22BF4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en-US"/>
              </w:rPr>
              <w:t>N16a</w:t>
            </w:r>
          </w:p>
        </w:tc>
      </w:tr>
      <w:tr w:rsidR="00204DEC" w:rsidRPr="00685A3C" w14:paraId="620EF1FA" w14:textId="77777777" w:rsidTr="00805748">
        <w:trPr>
          <w:trHeight w:val="379"/>
        </w:trPr>
        <w:tc>
          <w:tcPr>
            <w:tcW w:w="2465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D62B3C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N4 Session ID</w:t>
            </w:r>
          </w:p>
        </w:tc>
        <w:tc>
          <w:tcPr>
            <w:tcW w:w="39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55B5E" w14:textId="0BDBE288" w:rsidR="00204DEC" w:rsidRPr="00685A3C" w:rsidRDefault="00204DEC" w:rsidP="00805748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Identifies the N4 session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379A8" w14:textId="31637E2D" w:rsidR="00204DEC" w:rsidRPr="00685A3C" w:rsidRDefault="00204DEC" w:rsidP="00805748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I-SMF generate it locally</w:t>
            </w:r>
            <w:r w:rsidR="00805748">
              <w:rPr>
                <w:rFonts w:eastAsia="MS Mincho"/>
                <w:lang w:val="en-US"/>
              </w:rPr>
              <w:t xml:space="preserve">. However it need one mapping between the Session at the N16a interface and Session at N4 interface. </w:t>
            </w:r>
          </w:p>
        </w:tc>
      </w:tr>
      <w:tr w:rsidR="00204DEC" w:rsidRPr="00685A3C" w14:paraId="1E5A7BEC" w14:textId="77777777" w:rsidTr="003B5B42">
        <w:trPr>
          <w:trHeight w:val="888"/>
        </w:trPr>
        <w:tc>
          <w:tcPr>
            <w:tcW w:w="246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65FCC0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lastRenderedPageBreak/>
              <w:t>Rule ID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E5865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Unique identifier to identify this rule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B20444" w14:textId="19B9461D" w:rsidR="00204DEC" w:rsidRPr="00685A3C" w:rsidRDefault="007E34D8" w:rsidP="007E34D8">
            <w:pPr>
              <w:rPr>
                <w:rFonts w:eastAsia="MS Mincho"/>
                <w:lang w:val="en-US"/>
              </w:rPr>
            </w:pPr>
            <w:r w:rsidRPr="007E34D8">
              <w:rPr>
                <w:rFonts w:eastAsia="MS Mincho"/>
                <w:lang w:val="en-US"/>
              </w:rPr>
              <w:t xml:space="preserve">I-SMF generate it locally. However it need one mapping between the </w:t>
            </w:r>
            <w:r>
              <w:rPr>
                <w:rFonts w:eastAsia="MS Mincho"/>
                <w:lang w:val="en-US"/>
              </w:rPr>
              <w:t xml:space="preserve">rule identified </w:t>
            </w:r>
            <w:r w:rsidRPr="007E34D8">
              <w:rPr>
                <w:rFonts w:eastAsia="MS Mincho"/>
                <w:lang w:val="en-US"/>
              </w:rPr>
              <w:t xml:space="preserve">at the N16a interface and </w:t>
            </w:r>
            <w:r>
              <w:rPr>
                <w:rFonts w:eastAsia="MS Mincho"/>
                <w:lang w:val="en-US"/>
              </w:rPr>
              <w:t>the rule identified</w:t>
            </w:r>
            <w:r w:rsidRPr="007E34D8">
              <w:rPr>
                <w:rFonts w:eastAsia="MS Mincho"/>
                <w:lang w:val="en-US"/>
              </w:rPr>
              <w:t xml:space="preserve"> at N4 interface.</w:t>
            </w:r>
          </w:p>
        </w:tc>
      </w:tr>
      <w:tr w:rsidR="00204DEC" w:rsidRPr="00685A3C" w14:paraId="539009F6" w14:textId="77777777" w:rsidTr="003B5B42">
        <w:trPr>
          <w:trHeight w:val="890"/>
        </w:trPr>
        <w:tc>
          <w:tcPr>
            <w:tcW w:w="246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50D0B3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Precedence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30CD7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Determines the order, in which the detection information of all rules is applied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F05537" w14:textId="2656682E" w:rsidR="00204DE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en-US"/>
              </w:rPr>
              <w:t>SMF set this field</w:t>
            </w:r>
            <w:r>
              <w:rPr>
                <w:rFonts w:eastAsia="MS Mincho"/>
                <w:lang w:val="en-US"/>
              </w:rPr>
              <w:t xml:space="preserve"> within the rules relevant to one </w:t>
            </w:r>
            <w:r w:rsidR="007E34D8">
              <w:rPr>
                <w:rFonts w:eastAsia="MS Mincho"/>
                <w:lang w:val="en-US"/>
              </w:rPr>
              <w:t>N4 Session</w:t>
            </w:r>
            <w:r>
              <w:rPr>
                <w:rFonts w:eastAsia="MS Mincho"/>
                <w:lang w:val="en-US"/>
              </w:rPr>
              <w:t xml:space="preserve">. </w:t>
            </w:r>
          </w:p>
          <w:p w14:paraId="08021944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I-SMF copy this field into N4.</w:t>
            </w:r>
          </w:p>
        </w:tc>
      </w:tr>
      <w:tr w:rsidR="00204DEC" w:rsidRPr="00685A3C" w14:paraId="1B1647D0" w14:textId="77777777" w:rsidTr="003B5B42">
        <w:trPr>
          <w:trHeight w:val="650"/>
        </w:trPr>
        <w:tc>
          <w:tcPr>
            <w:tcW w:w="130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B0E6A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 xml:space="preserve">Packet </w:t>
            </w:r>
          </w:p>
          <w:p w14:paraId="09C4CF81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Detection</w:t>
            </w:r>
          </w:p>
          <w:p w14:paraId="5E5936EB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information</w:t>
            </w:r>
          </w:p>
          <w:p w14:paraId="1F9CB1E9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 </w:t>
            </w:r>
          </w:p>
          <w:p w14:paraId="5961F7A2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 </w:t>
            </w:r>
          </w:p>
          <w:p w14:paraId="1E65E057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 </w:t>
            </w:r>
          </w:p>
          <w:p w14:paraId="455C1EF4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 </w:t>
            </w: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1C5D10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Source interface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B3AA1" w14:textId="6169F03A" w:rsidR="00204DEC" w:rsidRPr="00685A3C" w:rsidRDefault="00204DEC" w:rsidP="007927E9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 xml:space="preserve">Contains the values "UL side", "DL side", </w:t>
            </w:r>
            <w:r w:rsidR="007927E9" w:rsidRPr="007927E9">
              <w:rPr>
                <w:rFonts w:eastAsia="MS Mincho"/>
                <w:lang w:val="x-none"/>
              </w:rPr>
              <w:t xml:space="preserve">"SMF", "N6-LAN" , "5G LAN internal", "5G LAN </w:t>
            </w:r>
            <w:proofErr w:type="spellStart"/>
            <w:r w:rsidR="007927E9" w:rsidRPr="007927E9">
              <w:rPr>
                <w:rFonts w:eastAsia="MS Mincho"/>
                <w:lang w:val="x-none"/>
              </w:rPr>
              <w:t>Nx</w:t>
            </w:r>
            <w:proofErr w:type="spellEnd"/>
            <w:r w:rsidR="007927E9" w:rsidRPr="007927E9">
              <w:rPr>
                <w:rFonts w:eastAsia="MS Mincho"/>
                <w:lang w:val="x-none"/>
              </w:rPr>
              <w:t>"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750A3A" w14:textId="5FA64657" w:rsidR="00204DEC" w:rsidRPr="00685A3C" w:rsidRDefault="00204DEC" w:rsidP="007E34D8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SMF includes this field in N16a. </w:t>
            </w:r>
          </w:p>
        </w:tc>
      </w:tr>
      <w:tr w:rsidR="00204DEC" w:rsidRPr="00685A3C" w14:paraId="016DB844" w14:textId="77777777" w:rsidTr="00805748">
        <w:trPr>
          <w:trHeight w:val="795"/>
        </w:trPr>
        <w:tc>
          <w:tcPr>
            <w:tcW w:w="13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DAA0A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1134E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 xml:space="preserve">UE IP address 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4E70BA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One IPv4 address and/or one IPv6 prefix with prefix length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475DCB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This field is needed for DL traffic via </w:t>
            </w:r>
            <w:r w:rsidRPr="00685A3C">
              <w:rPr>
                <w:rFonts w:eastAsia="MS Mincho"/>
                <w:lang w:val="en-US"/>
              </w:rPr>
              <w:t xml:space="preserve">PSA </w:t>
            </w:r>
            <w:r>
              <w:rPr>
                <w:rFonts w:eastAsia="MS Mincho"/>
                <w:lang w:val="en-US"/>
              </w:rPr>
              <w:t xml:space="preserve">controlled by I-SMF. </w:t>
            </w:r>
          </w:p>
          <w:p w14:paraId="7DE626DC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T</w:t>
            </w:r>
            <w:r>
              <w:rPr>
                <w:rFonts w:eastAsia="MS Mincho" w:hint="eastAsia"/>
                <w:lang w:val="en-US"/>
              </w:rPr>
              <w:t xml:space="preserve">he </w:t>
            </w:r>
            <w:r>
              <w:rPr>
                <w:rFonts w:eastAsia="MS Mincho"/>
                <w:lang w:val="en-US"/>
              </w:rPr>
              <w:t>SMF set this field, and I-SMF copy it from N16a to N4</w:t>
            </w:r>
          </w:p>
        </w:tc>
      </w:tr>
      <w:tr w:rsidR="00204DEC" w:rsidRPr="00685A3C" w14:paraId="3AAC7EF3" w14:textId="77777777" w:rsidTr="003B5B42">
        <w:trPr>
          <w:trHeight w:val="907"/>
        </w:trPr>
        <w:tc>
          <w:tcPr>
            <w:tcW w:w="13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2C35F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DF5F8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Network instance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203F5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Identifies the Network instance associated with the incoming packet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67326" w14:textId="23AC1E9D" w:rsidR="003B5B42" w:rsidRPr="003B5B42" w:rsidRDefault="00204DEC" w:rsidP="003B5B42">
            <w:pPr>
              <w:rPr>
                <w:rFonts w:eastAsia="MS Mincho"/>
                <w:lang w:val="en-US"/>
              </w:rPr>
            </w:pPr>
            <w:r w:rsidRPr="003B5B42">
              <w:rPr>
                <w:rFonts w:eastAsia="MS Mincho"/>
                <w:lang w:val="en-US"/>
              </w:rPr>
              <w:t xml:space="preserve">SMF set the </w:t>
            </w:r>
            <w:r w:rsidR="007E34D8" w:rsidRPr="003B5B42">
              <w:rPr>
                <w:rFonts w:eastAsia="MS Mincho"/>
                <w:lang w:val="en-US"/>
              </w:rPr>
              <w:t xml:space="preserve">Network </w:t>
            </w:r>
            <w:r w:rsidRPr="003B5B42">
              <w:rPr>
                <w:rFonts w:eastAsia="MS Mincho"/>
                <w:lang w:val="en-US"/>
              </w:rPr>
              <w:t xml:space="preserve">instance based on </w:t>
            </w:r>
            <w:r w:rsidR="00DD179A" w:rsidRPr="003B5B42">
              <w:rPr>
                <w:rFonts w:eastAsia="MS Mincho"/>
                <w:lang w:val="en-US"/>
              </w:rPr>
              <w:t xml:space="preserve">the </w:t>
            </w:r>
            <w:r w:rsidR="007E34D8" w:rsidRPr="003B5B42">
              <w:rPr>
                <w:rFonts w:eastAsia="MS Mincho"/>
                <w:lang w:val="en-US"/>
              </w:rPr>
              <w:t>topology information of the selected UPF</w:t>
            </w:r>
            <w:r w:rsidRPr="003B5B42">
              <w:rPr>
                <w:rFonts w:eastAsia="MS Mincho"/>
                <w:lang w:val="en-US"/>
              </w:rPr>
              <w:t xml:space="preserve">. </w:t>
            </w:r>
          </w:p>
          <w:p w14:paraId="07BEB82E" w14:textId="6A3C3AE4" w:rsidR="00204DEC" w:rsidRPr="003B5B42" w:rsidRDefault="00204DEC" w:rsidP="003B5B42">
            <w:pPr>
              <w:rPr>
                <w:rFonts w:eastAsia="MS Mincho"/>
                <w:lang w:val="en-US"/>
              </w:rPr>
            </w:pPr>
            <w:r w:rsidRPr="003B5B42">
              <w:rPr>
                <w:rFonts w:eastAsia="MS Mincho"/>
                <w:lang w:val="en-US"/>
              </w:rPr>
              <w:t>Not needed for N16a.</w:t>
            </w:r>
          </w:p>
        </w:tc>
      </w:tr>
      <w:tr w:rsidR="00204DEC" w:rsidRPr="00685A3C" w14:paraId="41B8DB5D" w14:textId="77777777" w:rsidTr="00805748">
        <w:trPr>
          <w:trHeight w:val="582"/>
        </w:trPr>
        <w:tc>
          <w:tcPr>
            <w:tcW w:w="13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8EF9A3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0B8F06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CN tunnel info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A47B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CN tunnel info on N3, N9 interfaces, e.g. F-TEID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04F194" w14:textId="605BACB7" w:rsidR="00204DE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I-SMF determines this field.</w:t>
            </w:r>
          </w:p>
          <w:p w14:paraId="78B48E02" w14:textId="77777777" w:rsidR="00204DEC" w:rsidRPr="000C66C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Not needed for N16a.</w:t>
            </w:r>
          </w:p>
        </w:tc>
      </w:tr>
      <w:tr w:rsidR="00204DEC" w:rsidRPr="00685A3C" w14:paraId="651DE81B" w14:textId="77777777" w:rsidTr="00805748">
        <w:trPr>
          <w:trHeight w:val="804"/>
        </w:trPr>
        <w:tc>
          <w:tcPr>
            <w:tcW w:w="13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C44358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586886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Packet Filter Set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EC9B3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Details see clause 5.7.6, TS 23.501.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CBCE2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en-US"/>
              </w:rPr>
              <w:t>SMF set this field</w:t>
            </w:r>
            <w:r>
              <w:rPr>
                <w:rFonts w:eastAsia="MS Mincho"/>
                <w:lang w:val="en-US"/>
              </w:rPr>
              <w:t xml:space="preserve"> based on PCC rules</w:t>
            </w:r>
          </w:p>
          <w:p w14:paraId="0166F050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I-SMF copy it from N16a to N4</w:t>
            </w:r>
          </w:p>
        </w:tc>
      </w:tr>
      <w:tr w:rsidR="00204DEC" w:rsidRPr="00685A3C" w14:paraId="77337CB9" w14:textId="77777777" w:rsidTr="00805748">
        <w:trPr>
          <w:trHeight w:val="582"/>
        </w:trPr>
        <w:tc>
          <w:tcPr>
            <w:tcW w:w="13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E32BE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D8DA7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Application ID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BFDEFC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 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DA66E6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en-US"/>
              </w:rPr>
              <w:t>SMF set this field</w:t>
            </w:r>
            <w:r>
              <w:rPr>
                <w:rFonts w:eastAsia="MS Mincho"/>
                <w:lang w:val="en-US"/>
              </w:rPr>
              <w:t xml:space="preserve"> based on PCC rules</w:t>
            </w:r>
          </w:p>
          <w:p w14:paraId="1BAA816A" w14:textId="77777777" w:rsidR="00204DEC" w:rsidRPr="000C66CC" w:rsidRDefault="00204DEC" w:rsidP="000D277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I-SMF copy it from N16a to N4</w:t>
            </w:r>
          </w:p>
        </w:tc>
      </w:tr>
      <w:tr w:rsidR="00204DEC" w:rsidRPr="00685A3C" w14:paraId="2ABB96F0" w14:textId="77777777" w:rsidTr="00805748">
        <w:trPr>
          <w:trHeight w:val="592"/>
        </w:trPr>
        <w:tc>
          <w:tcPr>
            <w:tcW w:w="130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44AE69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</w:p>
        </w:tc>
        <w:tc>
          <w:tcPr>
            <w:tcW w:w="11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E3A686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proofErr w:type="spellStart"/>
            <w:r w:rsidRPr="00685A3C">
              <w:rPr>
                <w:rFonts w:eastAsia="MS Mincho"/>
                <w:lang w:val="x-none"/>
              </w:rPr>
              <w:t>QoS</w:t>
            </w:r>
            <w:proofErr w:type="spellEnd"/>
            <w:r w:rsidRPr="00685A3C">
              <w:rPr>
                <w:rFonts w:eastAsia="MS Mincho"/>
                <w:lang w:val="x-none"/>
              </w:rPr>
              <w:t xml:space="preserve"> Flow ID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7814E2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Contains the value of 5QI or non-standardized QFI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C5F066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en-US"/>
              </w:rPr>
              <w:t>SMF set this field</w:t>
            </w:r>
            <w:r>
              <w:rPr>
                <w:rFonts w:eastAsia="MS Mincho"/>
                <w:lang w:val="en-US"/>
              </w:rPr>
              <w:t xml:space="preserve"> based on PCC rules</w:t>
            </w:r>
          </w:p>
          <w:p w14:paraId="67A47223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I-SMF copy it from N16a to N4</w:t>
            </w:r>
          </w:p>
        </w:tc>
      </w:tr>
      <w:tr w:rsidR="00204DEC" w:rsidRPr="00685A3C" w14:paraId="46459AE8" w14:textId="77777777" w:rsidTr="00805748">
        <w:trPr>
          <w:trHeight w:val="582"/>
        </w:trPr>
        <w:tc>
          <w:tcPr>
            <w:tcW w:w="246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9A3014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Outer header removal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366A1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Instructs the UP function to remove one or more outer header(s) (e.g. IP+UDP+GTP) from the incoming packet.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4EF99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en-US"/>
              </w:rPr>
              <w:t>SMF set this field</w:t>
            </w:r>
          </w:p>
          <w:p w14:paraId="6898BADD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I-SMF copy it from N16a to N4</w:t>
            </w:r>
          </w:p>
        </w:tc>
      </w:tr>
      <w:tr w:rsidR="00204DEC" w:rsidRPr="00685A3C" w14:paraId="46AD4990" w14:textId="77777777" w:rsidTr="00805748">
        <w:trPr>
          <w:trHeight w:val="592"/>
        </w:trPr>
        <w:tc>
          <w:tcPr>
            <w:tcW w:w="246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54A253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Forwarding Action Rule ID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44783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The Forwarding action Rule ID identifies a forwarding action that has to be applied.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81BB8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T</w:t>
            </w:r>
            <w:r>
              <w:rPr>
                <w:rFonts w:eastAsia="MS Mincho" w:hint="eastAsia"/>
                <w:lang w:val="en-US"/>
              </w:rPr>
              <w:t xml:space="preserve">his </w:t>
            </w:r>
            <w:r>
              <w:rPr>
                <w:rFonts w:eastAsia="MS Mincho"/>
                <w:lang w:val="en-US"/>
              </w:rPr>
              <w:t>ID is the FAR ID on N16a.</w:t>
            </w:r>
          </w:p>
          <w:p w14:paraId="1A6C455A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proofErr w:type="gramStart"/>
            <w:r>
              <w:rPr>
                <w:rFonts w:eastAsia="MS Mincho"/>
                <w:lang w:val="en-US"/>
              </w:rPr>
              <w:t>The I</w:t>
            </w:r>
            <w:proofErr w:type="gramEnd"/>
            <w:r>
              <w:rPr>
                <w:rFonts w:eastAsia="MS Mincho"/>
                <w:lang w:val="en-US"/>
              </w:rPr>
              <w:t>-SMF may generate a different ID for N4 PDR.</w:t>
            </w:r>
          </w:p>
        </w:tc>
      </w:tr>
      <w:tr w:rsidR="00204DEC" w:rsidRPr="00685A3C" w14:paraId="2DFD8C58" w14:textId="77777777" w:rsidTr="00805748">
        <w:trPr>
          <w:trHeight w:val="582"/>
        </w:trPr>
        <w:tc>
          <w:tcPr>
            <w:tcW w:w="246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BF82D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>List of Reporting Rule ID(s)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C882C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>Every Reporting Rule ID identifies a measurement action that has to be applied.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F82C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T</w:t>
            </w:r>
            <w:r>
              <w:rPr>
                <w:rFonts w:eastAsia="MS Mincho" w:hint="eastAsia"/>
                <w:lang w:val="en-US"/>
              </w:rPr>
              <w:t xml:space="preserve">his </w:t>
            </w:r>
            <w:r>
              <w:rPr>
                <w:rFonts w:eastAsia="MS Mincho"/>
                <w:lang w:val="en-US"/>
              </w:rPr>
              <w:t>ID is the FAR ID on N16a.</w:t>
            </w:r>
          </w:p>
          <w:p w14:paraId="4ADD7C7C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proofErr w:type="gramStart"/>
            <w:r>
              <w:rPr>
                <w:rFonts w:eastAsia="MS Mincho"/>
                <w:lang w:val="en-US"/>
              </w:rPr>
              <w:t>The I</w:t>
            </w:r>
            <w:proofErr w:type="gramEnd"/>
            <w:r>
              <w:rPr>
                <w:rFonts w:eastAsia="MS Mincho"/>
                <w:lang w:val="en-US"/>
              </w:rPr>
              <w:t>-SMF may generate a different ID for N4 PDR.</w:t>
            </w:r>
          </w:p>
        </w:tc>
      </w:tr>
      <w:tr w:rsidR="00204DEC" w:rsidRPr="00685A3C" w14:paraId="022F2625" w14:textId="77777777" w:rsidTr="00BF2E2F">
        <w:trPr>
          <w:trHeight w:val="868"/>
        </w:trPr>
        <w:tc>
          <w:tcPr>
            <w:tcW w:w="246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DEA00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b/>
                <w:bCs/>
                <w:lang w:val="x-none"/>
              </w:rPr>
              <w:t xml:space="preserve">List of </w:t>
            </w:r>
            <w:proofErr w:type="spellStart"/>
            <w:r w:rsidRPr="00685A3C">
              <w:rPr>
                <w:rFonts w:eastAsia="MS Mincho"/>
                <w:b/>
                <w:bCs/>
                <w:lang w:val="x-none"/>
              </w:rPr>
              <w:t>QoS</w:t>
            </w:r>
            <w:proofErr w:type="spellEnd"/>
            <w:r w:rsidRPr="00685A3C">
              <w:rPr>
                <w:rFonts w:eastAsia="MS Mincho"/>
                <w:b/>
                <w:bCs/>
                <w:lang w:val="x-none"/>
              </w:rPr>
              <w:t xml:space="preserve"> Enforcement Rule ID(s)</w:t>
            </w:r>
          </w:p>
        </w:tc>
        <w:tc>
          <w:tcPr>
            <w:tcW w:w="3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0700A2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r w:rsidRPr="00685A3C">
              <w:rPr>
                <w:rFonts w:eastAsia="MS Mincho"/>
                <w:lang w:val="x-none"/>
              </w:rPr>
              <w:t xml:space="preserve">Every </w:t>
            </w:r>
            <w:proofErr w:type="spellStart"/>
            <w:r w:rsidRPr="00685A3C">
              <w:rPr>
                <w:rFonts w:eastAsia="MS Mincho"/>
                <w:lang w:val="x-none"/>
              </w:rPr>
              <w:t>QoS</w:t>
            </w:r>
            <w:proofErr w:type="spellEnd"/>
            <w:r w:rsidRPr="00685A3C">
              <w:rPr>
                <w:rFonts w:eastAsia="MS Mincho"/>
                <w:lang w:val="x-none"/>
              </w:rPr>
              <w:t xml:space="preserve"> Enforcement Rule ID identifies a </w:t>
            </w:r>
            <w:proofErr w:type="spellStart"/>
            <w:r w:rsidRPr="00685A3C">
              <w:rPr>
                <w:rFonts w:eastAsia="MS Mincho"/>
                <w:lang w:val="x-none"/>
              </w:rPr>
              <w:t>QoS</w:t>
            </w:r>
            <w:proofErr w:type="spellEnd"/>
            <w:r w:rsidRPr="00685A3C">
              <w:rPr>
                <w:rFonts w:eastAsia="MS Mincho"/>
                <w:lang w:val="x-none"/>
              </w:rPr>
              <w:t xml:space="preserve"> enforcement action that has to be applied.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FF96E" w14:textId="77777777" w:rsidR="00204DEC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T</w:t>
            </w:r>
            <w:r>
              <w:rPr>
                <w:rFonts w:eastAsia="MS Mincho" w:hint="eastAsia"/>
                <w:lang w:val="en-US"/>
              </w:rPr>
              <w:t xml:space="preserve">his </w:t>
            </w:r>
            <w:r>
              <w:rPr>
                <w:rFonts w:eastAsia="MS Mincho"/>
                <w:lang w:val="en-US"/>
              </w:rPr>
              <w:t>ID is the FAR ID on N16a.</w:t>
            </w:r>
          </w:p>
          <w:p w14:paraId="4700BBBD" w14:textId="77777777" w:rsidR="00204DEC" w:rsidRPr="00685A3C" w:rsidRDefault="00204DEC" w:rsidP="000D277A">
            <w:pPr>
              <w:rPr>
                <w:rFonts w:eastAsia="MS Mincho"/>
                <w:lang w:val="en-US"/>
              </w:rPr>
            </w:pPr>
            <w:proofErr w:type="gramStart"/>
            <w:r>
              <w:rPr>
                <w:rFonts w:eastAsia="MS Mincho"/>
                <w:lang w:val="en-US"/>
              </w:rPr>
              <w:t>The I</w:t>
            </w:r>
            <w:proofErr w:type="gramEnd"/>
            <w:r>
              <w:rPr>
                <w:rFonts w:eastAsia="MS Mincho"/>
                <w:lang w:val="en-US"/>
              </w:rPr>
              <w:t>-SMF may generate a different ID for N4 PDR.</w:t>
            </w:r>
          </w:p>
        </w:tc>
      </w:tr>
    </w:tbl>
    <w:p w14:paraId="65D6FCCE" w14:textId="77777777" w:rsidR="00204DEC" w:rsidRDefault="00204DEC" w:rsidP="00204DEC">
      <w:pPr>
        <w:rPr>
          <w:rFonts w:eastAsia="MS Mincho"/>
          <w:lang w:val="en-US"/>
        </w:rPr>
      </w:pPr>
    </w:p>
    <w:p w14:paraId="03AD60DB" w14:textId="5B0DEAF7" w:rsidR="00204DEC" w:rsidRDefault="00204DEC" w:rsidP="00204DEC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In conclusion, the following parameters will be provided from SMF to I-SMF via N16a</w:t>
      </w:r>
      <w:r>
        <w:rPr>
          <w:rFonts w:eastAsia="MS Mincho"/>
          <w:lang w:val="en-US"/>
        </w:rPr>
        <w:t xml:space="preserve"> </w:t>
      </w:r>
      <w:r>
        <w:rPr>
          <w:rFonts w:eastAsia="MS Mincho" w:hint="eastAsia"/>
          <w:lang w:val="en-US"/>
        </w:rPr>
        <w:t>for N4 PDR genera</w:t>
      </w:r>
      <w:r>
        <w:rPr>
          <w:rFonts w:eastAsia="MS Mincho"/>
          <w:lang w:val="en-US"/>
        </w:rPr>
        <w:t>tion:</w:t>
      </w:r>
    </w:p>
    <w:p w14:paraId="3FFBDC93" w14:textId="5DDA9EFA" w:rsidR="003B5B42" w:rsidRDefault="003B5B42" w:rsidP="003B5B42">
      <w:pPr>
        <w:pStyle w:val="a8"/>
        <w:numPr>
          <w:ilvl w:val="0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>T</w:t>
      </w:r>
      <w:r w:rsidRPr="003B5B42">
        <w:rPr>
          <w:rFonts w:eastAsia="MS Mincho"/>
          <w:lang w:val="en-US"/>
        </w:rPr>
        <w:t xml:space="preserve">he N4 Session ID and Rule ID is generated by the I-SMF, which may be different comparing the one received from SMF. </w:t>
      </w:r>
      <w:proofErr w:type="gramStart"/>
      <w:r w:rsidRPr="003B5B42">
        <w:rPr>
          <w:rFonts w:eastAsia="MS Mincho"/>
          <w:lang w:val="en-US"/>
        </w:rPr>
        <w:t>The I</w:t>
      </w:r>
      <w:proofErr w:type="gramEnd"/>
      <w:r w:rsidRPr="003B5B42">
        <w:rPr>
          <w:rFonts w:eastAsia="MS Mincho"/>
          <w:lang w:val="en-US"/>
        </w:rPr>
        <w:t>-SMF manage the mapping between the local generated one and the one received from the SMF.</w:t>
      </w:r>
    </w:p>
    <w:p w14:paraId="2D6958E6" w14:textId="620A8CC6" w:rsidR="00204DEC" w:rsidRDefault="00204DEC" w:rsidP="00204DEC">
      <w:pPr>
        <w:pStyle w:val="a8"/>
        <w:numPr>
          <w:ilvl w:val="0"/>
          <w:numId w:val="30"/>
        </w:numPr>
        <w:ind w:firstLineChars="0"/>
        <w:rPr>
          <w:rFonts w:eastAsia="MS Mincho"/>
          <w:lang w:val="en-US"/>
        </w:rPr>
      </w:pPr>
      <w:r w:rsidRPr="000C66CC">
        <w:rPr>
          <w:rFonts w:eastAsia="MS Mincho"/>
          <w:lang w:val="en-US"/>
        </w:rPr>
        <w:t>P</w:t>
      </w:r>
      <w:r w:rsidRPr="000C66CC">
        <w:rPr>
          <w:rFonts w:eastAsia="MS Mincho" w:hint="eastAsia"/>
          <w:lang w:val="en-US"/>
        </w:rPr>
        <w:t>recedence:</w:t>
      </w:r>
      <w:r>
        <w:rPr>
          <w:rFonts w:eastAsia="MS Mincho"/>
          <w:lang w:val="en-US"/>
        </w:rPr>
        <w:t xml:space="preserve"> </w:t>
      </w:r>
      <w:r w:rsidR="003B5B42">
        <w:rPr>
          <w:rFonts w:eastAsia="MS Mincho"/>
          <w:lang w:val="en-US"/>
        </w:rPr>
        <w:t>I-</w:t>
      </w:r>
      <w:r>
        <w:rPr>
          <w:rFonts w:eastAsia="MS Mincho"/>
          <w:lang w:val="en-US"/>
        </w:rPr>
        <w:t xml:space="preserve">SMF can directly copy the precedence </w:t>
      </w:r>
      <w:r w:rsidR="003B5B42">
        <w:rPr>
          <w:rFonts w:eastAsia="MS Mincho"/>
          <w:lang w:val="en-US"/>
        </w:rPr>
        <w:t>received from N16a interface</w:t>
      </w:r>
      <w:r>
        <w:rPr>
          <w:rFonts w:eastAsia="MS Mincho"/>
          <w:lang w:val="en-US"/>
        </w:rPr>
        <w:t>.</w:t>
      </w:r>
    </w:p>
    <w:p w14:paraId="3D8430E5" w14:textId="77777777" w:rsidR="00204DEC" w:rsidRDefault="00204DEC" w:rsidP="00204DEC">
      <w:pPr>
        <w:pStyle w:val="a8"/>
        <w:numPr>
          <w:ilvl w:val="0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 xml:space="preserve">Packet detection information: </w:t>
      </w:r>
    </w:p>
    <w:p w14:paraId="55AA70BB" w14:textId="42F01739" w:rsidR="003B5B42" w:rsidRDefault="003B5B42" w:rsidP="003B5B42">
      <w:pPr>
        <w:pStyle w:val="a8"/>
        <w:numPr>
          <w:ilvl w:val="1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S</w:t>
      </w:r>
      <w:r w:rsidR="00204DEC">
        <w:rPr>
          <w:rFonts w:eastAsia="MS Mincho" w:hint="eastAsia"/>
          <w:lang w:val="en-US"/>
        </w:rPr>
        <w:t xml:space="preserve">ource interface: </w:t>
      </w:r>
      <w:r>
        <w:rPr>
          <w:rFonts w:eastAsia="MS Mincho"/>
          <w:lang w:val="en-US"/>
        </w:rPr>
        <w:t>the SMF set this field, and I-SMF copy it from N16a to N4 PDR</w:t>
      </w:r>
    </w:p>
    <w:p w14:paraId="2C4B7BEE" w14:textId="77777777" w:rsidR="00204DEC" w:rsidRDefault="00204DEC" w:rsidP="00204DEC">
      <w:pPr>
        <w:pStyle w:val="a8"/>
        <w:numPr>
          <w:ilvl w:val="1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UE IP address: the SMF set this field, and I-SMF copy it from N16a to N4 PDR</w:t>
      </w:r>
    </w:p>
    <w:p w14:paraId="66DE2044" w14:textId="77777777" w:rsidR="00204DEC" w:rsidRDefault="00204DEC" w:rsidP="00204DEC">
      <w:pPr>
        <w:pStyle w:val="a8"/>
        <w:numPr>
          <w:ilvl w:val="1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Network instance: this field will be determined by I-SMF based on source interface and the UPF this rule corresponds to. Hence, no need via N16a.</w:t>
      </w:r>
    </w:p>
    <w:p w14:paraId="7288C37E" w14:textId="77777777" w:rsidR="00204DEC" w:rsidRDefault="00204DEC" w:rsidP="00204DEC">
      <w:pPr>
        <w:pStyle w:val="a8"/>
        <w:numPr>
          <w:ilvl w:val="1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 xml:space="preserve">CN tunnel info: </w:t>
      </w:r>
      <w:r>
        <w:rPr>
          <w:rFonts w:eastAsia="MS Mincho"/>
          <w:lang w:val="en-US"/>
        </w:rPr>
        <w:t>this field will be determined by I-SMF based on source interface and the UPF this rule corresponds to. Hence, no need via N16a.</w:t>
      </w:r>
    </w:p>
    <w:p w14:paraId="03C09D1B" w14:textId="7BDC3C51" w:rsidR="00204DEC" w:rsidRDefault="00204DEC" w:rsidP="00204DEC">
      <w:pPr>
        <w:pStyle w:val="a8"/>
        <w:numPr>
          <w:ilvl w:val="1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Packet Filter Set/Application ID/</w:t>
      </w:r>
      <w:proofErr w:type="spellStart"/>
      <w:r>
        <w:rPr>
          <w:rFonts w:eastAsia="MS Mincho"/>
          <w:lang w:val="en-US"/>
        </w:rPr>
        <w:t>QoS</w:t>
      </w:r>
      <w:proofErr w:type="spellEnd"/>
      <w:r>
        <w:rPr>
          <w:rFonts w:eastAsia="MS Mincho"/>
          <w:lang w:val="en-US"/>
        </w:rPr>
        <w:t xml:space="preserve"> flow ID: </w:t>
      </w:r>
      <w:r w:rsidR="00BF2E2F">
        <w:rPr>
          <w:rFonts w:eastAsia="MS Mincho"/>
          <w:lang w:val="en-US"/>
        </w:rPr>
        <w:t>the SMF set this field, and I-SMF copy it from N16a to N4 PDR.</w:t>
      </w:r>
    </w:p>
    <w:p w14:paraId="0F57D0AE" w14:textId="4B2ED227" w:rsidR="00204DEC" w:rsidRDefault="00204DEC" w:rsidP="00204DEC">
      <w:pPr>
        <w:pStyle w:val="a8"/>
        <w:numPr>
          <w:ilvl w:val="0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Out header removal: SMF include them in N16a, and I-SMF copy them to N4 PDR</w:t>
      </w:r>
    </w:p>
    <w:p w14:paraId="36ED5BB5" w14:textId="77777777" w:rsidR="00204DEC" w:rsidRDefault="00204DEC" w:rsidP="00204DEC">
      <w:pPr>
        <w:pStyle w:val="a8"/>
        <w:numPr>
          <w:ilvl w:val="0"/>
          <w:numId w:val="30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FAR ID/URR ID/QER ID: Needed. In N16a PDRs, the ID is specific on N16a. </w:t>
      </w:r>
      <w:proofErr w:type="gramStart"/>
      <w:r>
        <w:rPr>
          <w:rFonts w:eastAsia="MS Mincho"/>
          <w:lang w:val="en-US"/>
        </w:rPr>
        <w:t>The I</w:t>
      </w:r>
      <w:proofErr w:type="gramEnd"/>
      <w:r>
        <w:rPr>
          <w:rFonts w:eastAsia="MS Mincho"/>
          <w:lang w:val="en-US"/>
        </w:rPr>
        <w:t>-SMF may generate new IDs for N4 PDR.</w:t>
      </w:r>
    </w:p>
    <w:p w14:paraId="28EB43BD" w14:textId="77777777" w:rsidR="00204DEC" w:rsidRDefault="00204DEC" w:rsidP="00204DEC">
      <w:pPr>
        <w:pStyle w:val="2"/>
        <w:rPr>
          <w:lang w:val="en-US"/>
        </w:rPr>
      </w:pPr>
      <w:r>
        <w:rPr>
          <w:lang w:val="en-US"/>
        </w:rPr>
        <w:t xml:space="preserve">2.3 </w:t>
      </w:r>
      <w:r>
        <w:rPr>
          <w:rFonts w:hint="eastAsia"/>
          <w:lang w:val="en-US"/>
        </w:rPr>
        <w:t>QER</w:t>
      </w:r>
    </w:p>
    <w:p w14:paraId="64926A9F" w14:textId="0332973E" w:rsidR="00204DEC" w:rsidRDefault="00204DEC" w:rsidP="00204DEC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For QER, all fields will be included in N16a QER. </w:t>
      </w:r>
      <w:proofErr w:type="gramStart"/>
      <w:r>
        <w:rPr>
          <w:rFonts w:eastAsia="MS Mincho"/>
          <w:lang w:val="en-US"/>
        </w:rPr>
        <w:t>The I</w:t>
      </w:r>
      <w:proofErr w:type="gramEnd"/>
      <w:r>
        <w:rPr>
          <w:rFonts w:eastAsia="MS Mincho"/>
          <w:lang w:val="en-US"/>
        </w:rPr>
        <w:t xml:space="preserve">-SMF may generate different Rule ID and </w:t>
      </w:r>
      <w:r w:rsidR="00BF2E2F">
        <w:rPr>
          <w:rFonts w:eastAsia="MS Mincho"/>
          <w:lang w:val="en-US"/>
        </w:rPr>
        <w:t>Session</w:t>
      </w:r>
      <w:r>
        <w:rPr>
          <w:rFonts w:eastAsia="MS Mincho"/>
          <w:lang w:val="en-US"/>
        </w:rPr>
        <w:t xml:space="preserve"> ID for N4 PDR. The details is in the following table:</w:t>
      </w:r>
    </w:p>
    <w:tbl>
      <w:tblPr>
        <w:tblW w:w="10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3947"/>
        <w:gridCol w:w="3822"/>
      </w:tblGrid>
      <w:tr w:rsidR="00204DEC" w:rsidRPr="00212D20" w14:paraId="4642DBB1" w14:textId="77777777" w:rsidTr="000D277A">
        <w:trPr>
          <w:trHeight w:val="242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6011421B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Attribute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1121F8AD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Description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5F4DC9C8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en-US"/>
              </w:rPr>
              <w:t>N16a</w:t>
            </w:r>
          </w:p>
        </w:tc>
      </w:tr>
      <w:tr w:rsidR="00204DEC" w:rsidRPr="00212D20" w14:paraId="6C29730B" w14:textId="77777777" w:rsidTr="000D277A">
        <w:trPr>
          <w:trHeight w:val="485"/>
        </w:trPr>
        <w:tc>
          <w:tcPr>
            <w:tcW w:w="2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0DF2ED92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N4 Session ID</w:t>
            </w:r>
          </w:p>
        </w:tc>
        <w:tc>
          <w:tcPr>
            <w:tcW w:w="39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3B90AC77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Identifies the N4 session associated to this QER</w:t>
            </w:r>
          </w:p>
        </w:tc>
        <w:tc>
          <w:tcPr>
            <w:tcW w:w="38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</w:tcPr>
          <w:p w14:paraId="38353470" w14:textId="44AC44B0" w:rsidR="00204DEC" w:rsidRPr="00BF2E2F" w:rsidRDefault="00BF2E2F" w:rsidP="000D277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ame as the above PDR handling.</w:t>
            </w:r>
          </w:p>
        </w:tc>
      </w:tr>
      <w:tr w:rsidR="00204DEC" w:rsidRPr="00212D20" w14:paraId="00ED8BE9" w14:textId="77777777" w:rsidTr="000D277A">
        <w:trPr>
          <w:trHeight w:val="485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0D2F5C58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Rule ID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6CF64C72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Unique identifier to identify this information.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</w:tcPr>
          <w:p w14:paraId="3FDF9F42" w14:textId="790EED2E" w:rsidR="00204DEC" w:rsidRPr="00BF2E2F" w:rsidRDefault="00BF2E2F" w:rsidP="000D277A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Same as the above PDR handling. </w:t>
            </w:r>
          </w:p>
        </w:tc>
      </w:tr>
      <w:tr w:rsidR="00204DEC" w:rsidRPr="00212D20" w14:paraId="62644F0C" w14:textId="77777777" w:rsidTr="000D277A">
        <w:trPr>
          <w:trHeight w:val="352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341D1075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Precedence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5A0D35CA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 xml:space="preserve">Determines the order in which the </w:t>
            </w:r>
            <w:proofErr w:type="spellStart"/>
            <w:r w:rsidRPr="00212D20">
              <w:rPr>
                <w:rFonts w:eastAsia="MS Mincho"/>
                <w:lang w:val="x-none"/>
              </w:rPr>
              <w:t>QoS</w:t>
            </w:r>
            <w:proofErr w:type="spellEnd"/>
            <w:r w:rsidRPr="00212D20">
              <w:rPr>
                <w:rFonts w:eastAsia="MS Mincho"/>
                <w:lang w:val="x-none"/>
              </w:rPr>
              <w:t xml:space="preserve"> Enforcement Rules are to be applied</w:t>
            </w:r>
            <w:r w:rsidRPr="00212D20">
              <w:rPr>
                <w:rFonts w:eastAsia="MS Mincho"/>
              </w:rPr>
              <w:t>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47D57131" w14:textId="3B91C291" w:rsidR="00204DEC" w:rsidRPr="00212D20" w:rsidRDefault="00204DEC" w:rsidP="00BF2E2F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 </w:t>
            </w:r>
            <w:r w:rsidRPr="00212D20">
              <w:rPr>
                <w:rFonts w:eastAsia="MS Mincho"/>
                <w:lang w:val="en-US"/>
              </w:rPr>
              <w:t>Same</w:t>
            </w:r>
            <w:r>
              <w:rPr>
                <w:rFonts w:eastAsia="MS Mincho"/>
                <w:lang w:val="en-US"/>
              </w:rPr>
              <w:t xml:space="preserve"> as</w:t>
            </w:r>
            <w:r w:rsidR="00BF2E2F">
              <w:rPr>
                <w:rFonts w:eastAsiaTheme="minorEastAsia"/>
                <w:lang w:val="en-US" w:eastAsia="zh-CN"/>
              </w:rPr>
              <w:t xml:space="preserve"> the above PDR handling</w:t>
            </w:r>
          </w:p>
        </w:tc>
      </w:tr>
      <w:tr w:rsidR="00204DEC" w:rsidRPr="00212D20" w14:paraId="7B77AC65" w14:textId="77777777" w:rsidTr="000D277A">
        <w:trPr>
          <w:trHeight w:val="532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3D396EEE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proofErr w:type="spellStart"/>
            <w:r w:rsidRPr="00212D20">
              <w:rPr>
                <w:rFonts w:eastAsia="MS Mincho"/>
                <w:b/>
                <w:bCs/>
                <w:lang w:val="x-none"/>
              </w:rPr>
              <w:t>QoS</w:t>
            </w:r>
            <w:proofErr w:type="spellEnd"/>
            <w:r w:rsidRPr="00212D20">
              <w:rPr>
                <w:rFonts w:eastAsia="MS Mincho"/>
                <w:b/>
                <w:bCs/>
                <w:lang w:val="x-none"/>
              </w:rPr>
              <w:t xml:space="preserve"> Enforcement Rule correlation ID (NOTE</w:t>
            </w:r>
            <w:r w:rsidRPr="00212D20">
              <w:rPr>
                <w:rFonts w:eastAsia="MS Mincho"/>
                <w:b/>
                <w:bCs/>
              </w:rPr>
              <w:t> </w:t>
            </w:r>
            <w:r w:rsidRPr="00212D20">
              <w:rPr>
                <w:rFonts w:eastAsia="MS Mincho"/>
                <w:b/>
                <w:bCs/>
                <w:lang w:val="x-none"/>
              </w:rPr>
              <w:t>1)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5F6165B1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An identity allowing the UP function to correlate multiple Sessions for the same UE and APN.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36873136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212D20" w14:paraId="4CB3892E" w14:textId="77777777" w:rsidTr="000D277A">
        <w:trPr>
          <w:trHeight w:val="485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391D9F58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Gate status UL/DL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4076C82A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Instructs the UP function to let the flow pass or to block the flow</w:t>
            </w:r>
            <w:r w:rsidRPr="00212D20">
              <w:rPr>
                <w:rFonts w:eastAsia="MS Mincho"/>
              </w:rPr>
              <w:t>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</w:tcPr>
          <w:p w14:paraId="27E9BAE4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212D20" w14:paraId="0A59AEE3" w14:textId="77777777" w:rsidTr="000D277A">
        <w:trPr>
          <w:trHeight w:val="452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1EA28713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Maximum bitrate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5C24A3D1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The uplink/downlink maximum bitrate to be enforced for the packets.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</w:tcPr>
          <w:p w14:paraId="04AD6072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212D20" w14:paraId="273E3A5C" w14:textId="77777777" w:rsidTr="000D277A">
        <w:trPr>
          <w:trHeight w:val="490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2D96FA28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Guaranteed bitrate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14079325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The uplink/downlink guaranteed bitrate authorized for the packets.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</w:tcPr>
          <w:p w14:paraId="01A4B847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212D20" w14:paraId="2672A9E6" w14:textId="77777777" w:rsidTr="000D277A">
        <w:trPr>
          <w:trHeight w:val="386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1951A89A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Down-link flow level marking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6CBDDE5E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Flow level packet marking in the downlink.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67" w:type="dxa"/>
              <w:bottom w:w="0" w:type="dxa"/>
              <w:right w:w="67" w:type="dxa"/>
            </w:tcMar>
          </w:tcPr>
          <w:p w14:paraId="4B08AA1B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212D20" w14:paraId="43FC344B" w14:textId="77777777" w:rsidTr="000D277A">
        <w:trPr>
          <w:trHeight w:val="223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17EC9919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b/>
                <w:bCs/>
                <w:lang w:val="x-none"/>
              </w:rPr>
              <w:t>Packet rate (NOTE</w:t>
            </w:r>
            <w:r w:rsidRPr="00212D20">
              <w:rPr>
                <w:rFonts w:eastAsia="MS Mincho"/>
                <w:b/>
                <w:bCs/>
              </w:rPr>
              <w:t> </w:t>
            </w:r>
            <w:r w:rsidRPr="00212D20">
              <w:rPr>
                <w:rFonts w:eastAsia="MS Mincho"/>
                <w:b/>
                <w:bCs/>
                <w:lang w:val="x-none"/>
              </w:rPr>
              <w:t>1)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14:paraId="6ABA24ED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Number of packets per time interval to be enforced.</w:t>
            </w:r>
          </w:p>
        </w:tc>
        <w:tc>
          <w:tcPr>
            <w:tcW w:w="38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67" w:type="dxa"/>
              <w:bottom w:w="0" w:type="dxa"/>
              <w:right w:w="67" w:type="dxa"/>
            </w:tcMar>
          </w:tcPr>
          <w:p w14:paraId="022797EE" w14:textId="77777777" w:rsidR="00204DEC" w:rsidRPr="00212D20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</w:tbl>
    <w:p w14:paraId="3D6EE8E1" w14:textId="77777777" w:rsidR="00204DEC" w:rsidRDefault="00204DEC" w:rsidP="00204DEC">
      <w:pPr>
        <w:rPr>
          <w:rFonts w:eastAsia="MS Mincho"/>
          <w:lang w:val="en-US"/>
        </w:rPr>
      </w:pPr>
    </w:p>
    <w:p w14:paraId="55A42E31" w14:textId="77777777" w:rsidR="00204DEC" w:rsidRDefault="00204DEC" w:rsidP="00204DEC">
      <w:pPr>
        <w:pStyle w:val="2"/>
        <w:rPr>
          <w:lang w:val="en-US"/>
        </w:rPr>
      </w:pPr>
      <w:r>
        <w:rPr>
          <w:lang w:val="en-US"/>
        </w:rPr>
        <w:lastRenderedPageBreak/>
        <w:t>2.4 URR</w:t>
      </w:r>
    </w:p>
    <w:p w14:paraId="168CE53F" w14:textId="6E662011" w:rsidR="00204DEC" w:rsidRDefault="00204DEC" w:rsidP="00204DEC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Similar to QER, the N16 URR will include all the fields.</w:t>
      </w:r>
      <w:r w:rsidR="00FD3424" w:rsidRPr="00FD3424">
        <w:rPr>
          <w:rFonts w:eastAsia="MS Mincho"/>
          <w:lang w:val="en-US"/>
        </w:rPr>
        <w:t xml:space="preserve"> </w:t>
      </w:r>
      <w:proofErr w:type="gramStart"/>
      <w:r w:rsidR="00FD3424">
        <w:rPr>
          <w:rFonts w:eastAsia="MS Mincho"/>
          <w:lang w:val="en-US"/>
        </w:rPr>
        <w:t>The I</w:t>
      </w:r>
      <w:proofErr w:type="gramEnd"/>
      <w:r w:rsidR="00FD3424">
        <w:rPr>
          <w:rFonts w:eastAsia="MS Mincho"/>
          <w:lang w:val="en-US"/>
        </w:rPr>
        <w:t>-SMF may generate different Rule ID and Session ID for N4 PDR. The details is in the following table:</w:t>
      </w:r>
    </w:p>
    <w:tbl>
      <w:tblPr>
        <w:tblW w:w="102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6"/>
        <w:gridCol w:w="3947"/>
        <w:gridCol w:w="3850"/>
      </w:tblGrid>
      <w:tr w:rsidR="00204DEC" w:rsidRPr="005266FB" w14:paraId="0CF57BC9" w14:textId="77777777" w:rsidTr="000D277A">
        <w:trPr>
          <w:trHeight w:val="163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36435464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Attribute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50094423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Description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E87DB51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en-US"/>
              </w:rPr>
              <w:t>N16a</w:t>
            </w:r>
          </w:p>
        </w:tc>
      </w:tr>
      <w:tr w:rsidR="000D277A" w:rsidRPr="005266FB" w14:paraId="58821909" w14:textId="77777777" w:rsidTr="000D277A">
        <w:trPr>
          <w:trHeight w:val="163"/>
        </w:trPr>
        <w:tc>
          <w:tcPr>
            <w:tcW w:w="242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409A7AD4" w14:textId="77777777" w:rsidR="000D277A" w:rsidRPr="005266FB" w:rsidRDefault="000D277A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N4 Session ID</w:t>
            </w:r>
          </w:p>
        </w:tc>
        <w:tc>
          <w:tcPr>
            <w:tcW w:w="39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166E253" w14:textId="77777777" w:rsidR="000D277A" w:rsidRPr="005266FB" w:rsidRDefault="000D277A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Identifies the N4 session associated to this URR</w:t>
            </w:r>
          </w:p>
        </w:tc>
        <w:tc>
          <w:tcPr>
            <w:tcW w:w="3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63052C51" w14:textId="48C673D6" w:rsidR="000D277A" w:rsidRPr="005266FB" w:rsidRDefault="000D277A" w:rsidP="000D277A">
            <w:pPr>
              <w:rPr>
                <w:rFonts w:eastAsia="MS Mincho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ame as the above PDR handling.</w:t>
            </w:r>
          </w:p>
        </w:tc>
      </w:tr>
      <w:tr w:rsidR="000D277A" w:rsidRPr="005266FB" w14:paraId="4B3BCEB1" w14:textId="77777777" w:rsidTr="000D277A">
        <w:trPr>
          <w:trHeight w:val="325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12074C02" w14:textId="77777777" w:rsidR="000D277A" w:rsidRPr="005266FB" w:rsidRDefault="000D277A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Rule ID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3CFBA51F" w14:textId="77777777" w:rsidR="000D277A" w:rsidRPr="005266FB" w:rsidRDefault="000D277A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Unique identifier to identify this information.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1CFA592D" w14:textId="1924CEC5" w:rsidR="000D277A" w:rsidRPr="005266FB" w:rsidRDefault="000D277A" w:rsidP="000D277A">
            <w:pPr>
              <w:rPr>
                <w:rFonts w:eastAsia="MS Mincho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Same as the above PDR handling. </w:t>
            </w:r>
          </w:p>
        </w:tc>
      </w:tr>
      <w:tr w:rsidR="00204DEC" w:rsidRPr="005266FB" w14:paraId="5CF8DBB4" w14:textId="77777777" w:rsidTr="000D277A">
        <w:trPr>
          <w:trHeight w:val="650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507530BF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Active/Inactive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3ADBDE10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Determines if measurement shall be performed (active), or if measurement shall be paused (inactive).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FE2DB04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5266FB" w14:paraId="58DA17E5" w14:textId="77777777" w:rsidTr="000D277A">
        <w:trPr>
          <w:trHeight w:val="569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52116B85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Reporting triggers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156B313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One or multiple of the events can be activated for the generation and reporting of the usage report.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62086A3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5266FB" w14:paraId="5AAD7303" w14:textId="77777777" w:rsidTr="000D277A">
        <w:trPr>
          <w:trHeight w:val="637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41D39B29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 xml:space="preserve">Periodic measurement threshold 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6DF44E1B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 xml:space="preserve">Defines the point in time for sending a periodic report for this measurement key (e.g. </w:t>
            </w:r>
            <w:proofErr w:type="spellStart"/>
            <w:r w:rsidRPr="005266FB">
              <w:rPr>
                <w:rFonts w:eastAsia="MS Mincho"/>
                <w:lang w:val="x-none"/>
              </w:rPr>
              <w:t>timeofday</w:t>
            </w:r>
            <w:proofErr w:type="spellEnd"/>
            <w:r w:rsidRPr="005266FB">
              <w:rPr>
                <w:rFonts w:eastAsia="MS Mincho"/>
                <w:lang w:val="x-none"/>
              </w:rPr>
              <w:t>)</w:t>
            </w:r>
            <w:r w:rsidRPr="005266FB">
              <w:rPr>
                <w:rFonts w:eastAsia="MS Mincho"/>
              </w:rPr>
              <w:t>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0655652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5266FB" w14:paraId="088BF7C0" w14:textId="77777777" w:rsidTr="000D277A">
        <w:trPr>
          <w:trHeight w:val="488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4B221128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Volume measurement threshold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74F907EA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Value in terms of uplink and/or downlink and/or total byte-count when the measurement report is to be generated.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0B19ACA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5266FB" w14:paraId="43A123B8" w14:textId="77777777" w:rsidTr="000D277A">
        <w:trPr>
          <w:trHeight w:val="488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7CAC3559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Time measurement threshold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758784CD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Value in terms of the time duration (e.g. in seconds) when the measurement report is to be generated.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AFE94D8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5266FB" w14:paraId="576CE87D" w14:textId="77777777" w:rsidTr="000D277A">
        <w:trPr>
          <w:trHeight w:val="488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17E4306C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Event measurement threshold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28226C43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Number of events (identified according to a locally configured policy) after which the measurement report is to be generated.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BA015B0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5266FB" w14:paraId="3928771D" w14:textId="77777777" w:rsidTr="000D277A">
        <w:trPr>
          <w:trHeight w:val="488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81FDE4D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Inactivity detection time</w:t>
            </w:r>
          </w:p>
          <w:p w14:paraId="499FF01C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 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17CB4E99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Defines the period of time after which the time measurement shall stop, if no packets are received.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D92F0B0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  <w:tr w:rsidR="00204DEC" w:rsidRPr="005266FB" w14:paraId="7063CB0B" w14:textId="77777777" w:rsidTr="000D277A">
        <w:trPr>
          <w:trHeight w:val="488"/>
        </w:trPr>
        <w:tc>
          <w:tcPr>
            <w:tcW w:w="24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606E7205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b/>
                <w:bCs/>
                <w:lang w:val="x-none"/>
              </w:rPr>
              <w:t>Event based reporting</w:t>
            </w:r>
          </w:p>
        </w:tc>
        <w:tc>
          <w:tcPr>
            <w:tcW w:w="39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  <w:hideMark/>
          </w:tcPr>
          <w:p w14:paraId="08190588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 w:rsidRPr="005266FB">
              <w:rPr>
                <w:rFonts w:eastAsia="MS Mincho"/>
                <w:lang w:val="x-none"/>
              </w:rPr>
              <w:t>Points to a locally configured policy which is identifies event(s) trigger for generating usage report.</w:t>
            </w:r>
          </w:p>
        </w:tc>
        <w:tc>
          <w:tcPr>
            <w:tcW w:w="3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2F5F278" w14:textId="77777777" w:rsidR="00204DEC" w:rsidRPr="005266FB" w:rsidRDefault="00204DEC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Needed</w:t>
            </w:r>
          </w:p>
        </w:tc>
      </w:tr>
    </w:tbl>
    <w:p w14:paraId="71632011" w14:textId="77777777" w:rsidR="00204DEC" w:rsidRPr="00876179" w:rsidRDefault="00204DEC" w:rsidP="00204DEC">
      <w:pPr>
        <w:rPr>
          <w:rFonts w:eastAsia="MS Mincho"/>
          <w:lang w:val="en-US"/>
        </w:rPr>
      </w:pPr>
    </w:p>
    <w:p w14:paraId="02D21168" w14:textId="77777777" w:rsidR="00204DEC" w:rsidRDefault="00204DEC" w:rsidP="00204DEC">
      <w:pPr>
        <w:pStyle w:val="2"/>
      </w:pPr>
      <w:r>
        <w:t>2.4 FAR</w:t>
      </w:r>
    </w:p>
    <w:p w14:paraId="4FF2858B" w14:textId="37B2991A" w:rsidR="00204DEC" w:rsidRDefault="00FD3424" w:rsidP="00204DEC">
      <w:pPr>
        <w:rPr>
          <w:rFonts w:eastAsia="MS Mincho"/>
        </w:rPr>
      </w:pPr>
      <w:proofErr w:type="gramStart"/>
      <w:r>
        <w:rPr>
          <w:rFonts w:eastAsia="MS Mincho"/>
          <w:lang w:val="en-US"/>
        </w:rPr>
        <w:t>The I</w:t>
      </w:r>
      <w:proofErr w:type="gramEnd"/>
      <w:r>
        <w:rPr>
          <w:rFonts w:eastAsia="MS Mincho"/>
          <w:lang w:val="en-US"/>
        </w:rPr>
        <w:t xml:space="preserve">-SMF may generate different Rule ID and Session ID for N4 PDR. </w:t>
      </w:r>
      <w:r w:rsidR="00204DEC">
        <w:rPr>
          <w:rFonts w:eastAsia="MS Mincho"/>
        </w:rPr>
        <w:t>The following table analyses what information will be transferred to I-SMF in N16a FAR:</w:t>
      </w:r>
    </w:p>
    <w:tbl>
      <w:tblPr>
        <w:tblW w:w="102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3975"/>
        <w:gridCol w:w="3836"/>
      </w:tblGrid>
      <w:tr w:rsidR="00204DEC" w:rsidRPr="000548A2" w14:paraId="12B8044B" w14:textId="77777777" w:rsidTr="000D277A">
        <w:trPr>
          <w:trHeight w:val="219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9F945" w14:textId="77777777" w:rsidR="00204DEC" w:rsidRPr="000548A2" w:rsidRDefault="00204DEC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Attribute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C9966" w14:textId="77777777" w:rsidR="00204DEC" w:rsidRPr="000548A2" w:rsidRDefault="00204DEC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Description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F57C8E" w14:textId="77777777" w:rsidR="00204DEC" w:rsidRPr="000548A2" w:rsidRDefault="00204DEC" w:rsidP="000D277A">
            <w:pPr>
              <w:rPr>
                <w:rFonts w:eastAsia="MS Mincho"/>
                <w:lang w:val="en-US"/>
              </w:rPr>
            </w:pPr>
            <w:r w:rsidRPr="0011574D">
              <w:rPr>
                <w:rFonts w:eastAsia="MS Mincho"/>
                <w:b/>
                <w:bCs/>
                <w:color w:val="000000" w:themeColor="text1"/>
                <w:lang w:val="en-US"/>
              </w:rPr>
              <w:t>N16a</w:t>
            </w:r>
          </w:p>
        </w:tc>
      </w:tr>
      <w:tr w:rsidR="000D277A" w:rsidRPr="000548A2" w14:paraId="685713B8" w14:textId="77777777" w:rsidTr="000D277A">
        <w:trPr>
          <w:trHeight w:val="308"/>
        </w:trPr>
        <w:tc>
          <w:tcPr>
            <w:tcW w:w="24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897E44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N4 Session ID</w:t>
            </w:r>
          </w:p>
        </w:tc>
        <w:tc>
          <w:tcPr>
            <w:tcW w:w="3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DB6CF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>Identifies the N4 session associated to this FAR</w:t>
            </w:r>
            <w:r w:rsidRPr="000548A2">
              <w:rPr>
                <w:rFonts w:eastAsia="MS Mincho"/>
              </w:rPr>
              <w:t>.</w:t>
            </w:r>
          </w:p>
        </w:tc>
        <w:tc>
          <w:tcPr>
            <w:tcW w:w="38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0C63A3" w14:textId="6B398D7B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ame as the above PDR handling.</w:t>
            </w:r>
          </w:p>
        </w:tc>
      </w:tr>
      <w:tr w:rsidR="000D277A" w:rsidRPr="000548A2" w14:paraId="614A46A5" w14:textId="77777777" w:rsidTr="000D277A">
        <w:trPr>
          <w:trHeight w:val="377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9C59D3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Rule ID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2EE7A4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>Unique identifier to identify this information.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795F50" w14:textId="19F5954E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 xml:space="preserve">Same as the above PDR handling. </w:t>
            </w:r>
          </w:p>
        </w:tc>
      </w:tr>
      <w:tr w:rsidR="000D277A" w:rsidRPr="000548A2" w14:paraId="291B6F88" w14:textId="77777777" w:rsidTr="000D277A">
        <w:trPr>
          <w:trHeight w:val="603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8505D3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Network instance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3D6057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 xml:space="preserve">Identifies the Network instance associated with the outgoing packet. 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A5F100" w14:textId="71D14016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212D20">
              <w:rPr>
                <w:rFonts w:eastAsia="MS Mincho"/>
                <w:lang w:val="x-none"/>
              </w:rPr>
              <w:t> </w:t>
            </w:r>
            <w:r w:rsidRPr="00212D20">
              <w:rPr>
                <w:rFonts w:eastAsia="MS Mincho"/>
                <w:lang w:val="en-US"/>
              </w:rPr>
              <w:t>Same</w:t>
            </w:r>
            <w:r>
              <w:rPr>
                <w:rFonts w:eastAsia="MS Mincho"/>
                <w:lang w:val="en-US"/>
              </w:rPr>
              <w:t xml:space="preserve"> as</w:t>
            </w:r>
            <w:r>
              <w:rPr>
                <w:rFonts w:eastAsiaTheme="minorEastAsia"/>
                <w:lang w:val="en-US" w:eastAsia="zh-CN"/>
              </w:rPr>
              <w:t xml:space="preserve"> the above PDR handling</w:t>
            </w:r>
          </w:p>
        </w:tc>
      </w:tr>
      <w:tr w:rsidR="0011574D" w:rsidRPr="000548A2" w14:paraId="28A1AC3C" w14:textId="77777777" w:rsidTr="000D277A">
        <w:trPr>
          <w:trHeight w:val="594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9288DA" w14:textId="77777777" w:rsidR="0011574D" w:rsidRPr="000548A2" w:rsidRDefault="0011574D" w:rsidP="0011574D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lastRenderedPageBreak/>
              <w:t>Destination interface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98E1DF" w14:textId="77777777" w:rsidR="0011574D" w:rsidRPr="000548A2" w:rsidRDefault="0011574D" w:rsidP="0011574D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>Contains the values "access side", "core side", "SMF", or "N6".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1DF736" w14:textId="18A45D41" w:rsidR="0011574D" w:rsidRPr="000548A2" w:rsidRDefault="00E53BA4" w:rsidP="006B2A5B">
            <w:pPr>
              <w:rPr>
                <w:rFonts w:eastAsia="MS Mincho"/>
                <w:lang w:val="en-US"/>
              </w:rPr>
            </w:pPr>
            <w:r w:rsidRPr="00E53BA4">
              <w:rPr>
                <w:rFonts w:eastAsia="MS Mincho"/>
                <w:lang w:val="en-US"/>
              </w:rPr>
              <w:t xml:space="preserve">SMF decide destination interface, I-SMF copy this field to N4 </w:t>
            </w:r>
            <w:r w:rsidR="006B2A5B">
              <w:rPr>
                <w:rFonts w:eastAsia="MS Mincho"/>
                <w:lang w:val="en-US"/>
              </w:rPr>
              <w:t>FAR</w:t>
            </w:r>
            <w:r w:rsidRPr="00E53BA4">
              <w:rPr>
                <w:rFonts w:eastAsia="MS Mincho"/>
                <w:lang w:val="en-US"/>
              </w:rPr>
              <w:t>.</w:t>
            </w:r>
          </w:p>
        </w:tc>
      </w:tr>
      <w:tr w:rsidR="0011574D" w:rsidRPr="000548A2" w14:paraId="4901C09A" w14:textId="77777777" w:rsidTr="000D277A">
        <w:trPr>
          <w:trHeight w:val="622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93690" w14:textId="77777777" w:rsidR="0011574D" w:rsidRPr="000548A2" w:rsidRDefault="0011574D" w:rsidP="0011574D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Outer header creation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8F1811" w14:textId="77777777" w:rsidR="0011574D" w:rsidRPr="000548A2" w:rsidRDefault="0011574D" w:rsidP="0011574D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>Instructs the UP function to add an outer header (IP+UDP+GTP+QFI) to the outgoing packet</w:t>
            </w:r>
            <w:r w:rsidRPr="000548A2">
              <w:rPr>
                <w:rFonts w:eastAsia="MS Mincho"/>
              </w:rPr>
              <w:t>.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2A71D" w14:textId="4E792EB0" w:rsidR="0011574D" w:rsidRPr="000548A2" w:rsidRDefault="0011574D" w:rsidP="0011574D">
            <w:pPr>
              <w:rPr>
                <w:rFonts w:eastAsia="MS Mincho"/>
                <w:lang w:val="en-US"/>
              </w:rPr>
            </w:pPr>
            <w:r w:rsidRPr="003A2443">
              <w:rPr>
                <w:rFonts w:eastAsia="MS Mincho"/>
                <w:lang w:val="en-US"/>
              </w:rPr>
              <w:t>FFS</w:t>
            </w:r>
          </w:p>
        </w:tc>
      </w:tr>
      <w:tr w:rsidR="000D277A" w:rsidRPr="000548A2" w14:paraId="65A89C60" w14:textId="77777777" w:rsidTr="000D277A">
        <w:trPr>
          <w:trHeight w:val="594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46AF35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Send end marker packet(s)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BC673C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>Instructs the UPF to construct end marker packet(s) and send them out as described in clause 5.8.1.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1409D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en-US"/>
              </w:rPr>
              <w:t>FFS</w:t>
            </w:r>
          </w:p>
        </w:tc>
      </w:tr>
      <w:tr w:rsidR="000D277A" w:rsidRPr="000548A2" w14:paraId="76074B6E" w14:textId="77777777" w:rsidTr="000D277A">
        <w:trPr>
          <w:trHeight w:val="603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40ACF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Transport level marking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9F6B4F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 xml:space="preserve">Transport level packet marking in the uplink and downlink, e.g. setting the </w:t>
            </w:r>
            <w:proofErr w:type="spellStart"/>
            <w:r w:rsidRPr="000548A2">
              <w:rPr>
                <w:rFonts w:eastAsia="MS Mincho"/>
                <w:lang w:val="x-none"/>
              </w:rPr>
              <w:t>DiffServ</w:t>
            </w:r>
            <w:proofErr w:type="spellEnd"/>
            <w:r w:rsidRPr="000548A2">
              <w:rPr>
                <w:rFonts w:eastAsia="MS Mincho"/>
                <w:lang w:val="x-none"/>
              </w:rPr>
              <w:t xml:space="preserve"> Code Point.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E493CF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en-US"/>
              </w:rPr>
              <w:t>SMF</w:t>
            </w:r>
            <w:r>
              <w:rPr>
                <w:rFonts w:eastAsia="MS Mincho"/>
                <w:lang w:val="en-US"/>
              </w:rPr>
              <w:t xml:space="preserve"> can</w:t>
            </w:r>
            <w:r w:rsidRPr="000548A2">
              <w:rPr>
                <w:rFonts w:eastAsia="MS Mincho"/>
                <w:lang w:val="en-US"/>
              </w:rPr>
              <w:t xml:space="preserve"> set this field</w:t>
            </w:r>
            <w:r>
              <w:rPr>
                <w:rFonts w:eastAsia="MS Mincho"/>
                <w:lang w:val="en-US"/>
              </w:rPr>
              <w:t xml:space="preserve"> in N16a, and I-SMF copy it to N4</w:t>
            </w:r>
          </w:p>
        </w:tc>
      </w:tr>
      <w:tr w:rsidR="000D277A" w:rsidRPr="000548A2" w14:paraId="597BE936" w14:textId="77777777" w:rsidTr="000D277A">
        <w:trPr>
          <w:trHeight w:val="594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5B5FF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Forwarding policy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3B500" w14:textId="1C322B8D" w:rsidR="000D277A" w:rsidRPr="000548A2" w:rsidRDefault="000D277A" w:rsidP="00F13411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>Reference to a preconfigured traffic forwarding treatment for FMSS or http redirection</w:t>
            </w:r>
            <w:r w:rsidRPr="000548A2">
              <w:rPr>
                <w:rFonts w:eastAsia="MS Mincho"/>
              </w:rPr>
              <w:t>.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3B822" w14:textId="62CA072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SMF include traffic steering ID, and I-SMF set forwarding policy based on traffic steering ID received in N16a</w:t>
            </w:r>
            <w:r w:rsidR="00912329">
              <w:rPr>
                <w:rFonts w:eastAsia="MS Mincho"/>
                <w:lang w:val="en-US"/>
              </w:rPr>
              <w:t xml:space="preserve"> and local configuration.</w:t>
            </w:r>
          </w:p>
        </w:tc>
      </w:tr>
      <w:tr w:rsidR="000D277A" w:rsidRPr="000548A2" w14:paraId="2EC6C9AC" w14:textId="77777777" w:rsidTr="000D277A">
        <w:trPr>
          <w:trHeight w:val="603"/>
        </w:trPr>
        <w:tc>
          <w:tcPr>
            <w:tcW w:w="24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E9603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b/>
                <w:bCs/>
                <w:lang w:val="x-none"/>
              </w:rPr>
              <w:t>Container for header enrichment</w:t>
            </w:r>
          </w:p>
        </w:tc>
        <w:tc>
          <w:tcPr>
            <w:tcW w:w="3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BD98F4" w14:textId="77777777" w:rsidR="000D277A" w:rsidRPr="000548A2" w:rsidRDefault="000D277A" w:rsidP="000D277A">
            <w:pPr>
              <w:rPr>
                <w:rFonts w:eastAsia="MS Mincho"/>
                <w:lang w:val="en-US"/>
              </w:rPr>
            </w:pPr>
            <w:r w:rsidRPr="000548A2">
              <w:rPr>
                <w:rFonts w:eastAsia="MS Mincho"/>
                <w:lang w:val="x-none"/>
              </w:rPr>
              <w:t>Contains information to be used by the UPF for header enrichment</w:t>
            </w:r>
            <w:r w:rsidRPr="000548A2">
              <w:rPr>
                <w:rFonts w:eastAsia="MS Mincho"/>
              </w:rPr>
              <w:t>.</w:t>
            </w:r>
          </w:p>
        </w:tc>
        <w:tc>
          <w:tcPr>
            <w:tcW w:w="3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19466" w14:textId="12308F8E" w:rsidR="000D277A" w:rsidRPr="000548A2" w:rsidRDefault="0011574D" w:rsidP="000D277A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FFS</w:t>
            </w:r>
          </w:p>
        </w:tc>
      </w:tr>
    </w:tbl>
    <w:p w14:paraId="1B33A34E" w14:textId="77777777" w:rsidR="00204DEC" w:rsidRDefault="00204DEC" w:rsidP="00204DEC">
      <w:pPr>
        <w:rPr>
          <w:rFonts w:eastAsia="MS Mincho"/>
          <w:lang w:val="en-US"/>
        </w:rPr>
      </w:pPr>
    </w:p>
    <w:p w14:paraId="270CA1D2" w14:textId="77777777" w:rsidR="00204DEC" w:rsidRDefault="00204DEC" w:rsidP="00204DEC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In conclusion, the following parameters will be provided from SMF to I-SMF via N16a</w:t>
      </w:r>
      <w:r>
        <w:rPr>
          <w:rFonts w:eastAsia="MS Mincho"/>
          <w:lang w:val="en-US"/>
        </w:rPr>
        <w:t xml:space="preserve"> the N16a FAR</w:t>
      </w:r>
      <w:r>
        <w:rPr>
          <w:rFonts w:eastAsia="MS Mincho" w:hint="eastAsia"/>
          <w:lang w:val="en-US"/>
        </w:rPr>
        <w:t xml:space="preserve"> for N4 </w:t>
      </w:r>
      <w:r>
        <w:rPr>
          <w:rFonts w:eastAsia="MS Mincho"/>
          <w:lang w:val="en-US"/>
        </w:rPr>
        <w:t>FA</w:t>
      </w:r>
      <w:r>
        <w:rPr>
          <w:rFonts w:eastAsia="MS Mincho" w:hint="eastAsia"/>
          <w:lang w:val="en-US"/>
        </w:rPr>
        <w:t>R genera</w:t>
      </w:r>
      <w:r>
        <w:rPr>
          <w:rFonts w:eastAsia="MS Mincho"/>
          <w:lang w:val="en-US"/>
        </w:rPr>
        <w:t>tion:</w:t>
      </w:r>
    </w:p>
    <w:p w14:paraId="7F6DABB0" w14:textId="77777777" w:rsidR="0011574D" w:rsidRPr="004857E7" w:rsidRDefault="0011574D" w:rsidP="0011574D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 w:rsidRPr="0011574D">
        <w:rPr>
          <w:rFonts w:eastAsia="MS Mincho"/>
          <w:lang w:val="en-US"/>
        </w:rPr>
        <w:t xml:space="preserve">Rule </w:t>
      </w:r>
      <w:r w:rsidRPr="004857E7">
        <w:rPr>
          <w:rFonts w:eastAsia="MS Mincho"/>
          <w:lang w:val="en-US"/>
        </w:rPr>
        <w:t>ID: valid over N16a, I-SMF maps it into rule ID over N4.</w:t>
      </w:r>
    </w:p>
    <w:p w14:paraId="2D606E82" w14:textId="0636B398" w:rsidR="0011574D" w:rsidRPr="004857E7" w:rsidRDefault="002C0404" w:rsidP="0011574D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 w:rsidRPr="004857E7">
        <w:rPr>
          <w:rFonts w:eastAsia="MS Mincho"/>
          <w:lang w:val="en-US"/>
        </w:rPr>
        <w:t>O</w:t>
      </w:r>
      <w:r w:rsidR="0011574D" w:rsidRPr="004857E7">
        <w:rPr>
          <w:rFonts w:eastAsia="MS Mincho"/>
          <w:lang w:val="en-US"/>
        </w:rPr>
        <w:t xml:space="preserve">uter header creation: FFS. </w:t>
      </w:r>
    </w:p>
    <w:p w14:paraId="677C3688" w14:textId="1253263A" w:rsidR="0011574D" w:rsidRPr="004857E7" w:rsidRDefault="0011574D" w:rsidP="0011574D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 w:rsidRPr="004857E7">
        <w:rPr>
          <w:rFonts w:eastAsia="MS Mincho"/>
          <w:lang w:val="en-US"/>
        </w:rPr>
        <w:t xml:space="preserve">Send end marker packet(s): </w:t>
      </w:r>
      <w:r w:rsidR="004857E7" w:rsidRPr="004857E7">
        <w:rPr>
          <w:rFonts w:eastAsia="MS Mincho"/>
          <w:lang w:val="en-US"/>
        </w:rPr>
        <w:t>FFS</w:t>
      </w:r>
      <w:r w:rsidRPr="004857E7">
        <w:rPr>
          <w:rFonts w:eastAsia="MS Mincho"/>
          <w:lang w:val="en-US"/>
        </w:rPr>
        <w:t>.</w:t>
      </w:r>
    </w:p>
    <w:p w14:paraId="23450049" w14:textId="77777777" w:rsidR="0011574D" w:rsidRPr="004857E7" w:rsidRDefault="0011574D" w:rsidP="0011574D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 w:rsidRPr="004857E7">
        <w:rPr>
          <w:rFonts w:eastAsia="MS Mincho"/>
          <w:lang w:val="en-US"/>
        </w:rPr>
        <w:t>Transport level marking: this will be set by SMF in N16a FAR, and the I-SMF copy it into corresponding N4 FAR.</w:t>
      </w:r>
    </w:p>
    <w:p w14:paraId="2928B42E" w14:textId="77777777" w:rsidR="0011574D" w:rsidRPr="004857E7" w:rsidRDefault="0011574D" w:rsidP="0011574D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 w:rsidRPr="004857E7">
        <w:rPr>
          <w:rFonts w:eastAsia="MS Mincho"/>
          <w:lang w:val="en-US"/>
        </w:rPr>
        <w:t>Forwarding policy: the SMF include traffic steering ID, I-SMF set Forwarding policy based on traffic steering ID.</w:t>
      </w:r>
    </w:p>
    <w:p w14:paraId="19952360" w14:textId="77777777" w:rsidR="0011574D" w:rsidRPr="004857E7" w:rsidRDefault="0011574D" w:rsidP="0011574D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 w:rsidRPr="004857E7">
        <w:rPr>
          <w:rFonts w:eastAsia="MS Mincho"/>
          <w:lang w:val="en-US"/>
        </w:rPr>
        <w:t>Container for header enrichment: FFS.</w:t>
      </w:r>
    </w:p>
    <w:p w14:paraId="68B65DAD" w14:textId="3720F742" w:rsidR="00204DEC" w:rsidRPr="000D277A" w:rsidRDefault="00204DEC" w:rsidP="000D277A">
      <w:pPr>
        <w:rPr>
          <w:rFonts w:eastAsia="MS Mincho"/>
          <w:b/>
        </w:rPr>
      </w:pPr>
      <w:r w:rsidRPr="000D277A">
        <w:rPr>
          <w:rFonts w:eastAsia="MS Mincho" w:hint="eastAsia"/>
          <w:b/>
        </w:rPr>
        <w:t xml:space="preserve">Proposal </w:t>
      </w:r>
      <w:r w:rsidR="000D277A">
        <w:rPr>
          <w:rFonts w:eastAsia="MS Mincho"/>
          <w:b/>
        </w:rPr>
        <w:t>2</w:t>
      </w:r>
      <w:r w:rsidRPr="000D277A">
        <w:rPr>
          <w:rFonts w:eastAsia="MS Mincho" w:hint="eastAsia"/>
          <w:b/>
        </w:rPr>
        <w:t xml:space="preserve">: </w:t>
      </w:r>
      <w:r w:rsidR="002C0404">
        <w:rPr>
          <w:rFonts w:eastAsia="MS Mincho"/>
          <w:b/>
        </w:rPr>
        <w:t>Based on above analysis the related information to be transferred via the N16a interface is clarified.</w:t>
      </w:r>
    </w:p>
    <w:p w14:paraId="77847894" w14:textId="77777777" w:rsidR="00204DEC" w:rsidRDefault="00204DEC" w:rsidP="00204DEC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14:paraId="651A0F7C" w14:textId="77777777" w:rsidR="002C0404" w:rsidRPr="002C0404" w:rsidRDefault="002C0404" w:rsidP="002C0404">
      <w:pPr>
        <w:rPr>
          <w:rFonts w:eastAsia="MS Mincho"/>
        </w:rPr>
      </w:pPr>
      <w:r w:rsidRPr="002C0404">
        <w:rPr>
          <w:rFonts w:eastAsia="MS Mincho"/>
        </w:rPr>
        <w:t>It is proposed to capture what information in the rules are sent from SMF to I-SMF, and how I-SMF generate PDR to be installed in UPF based on the rules into TS 23.501:</w:t>
      </w:r>
    </w:p>
    <w:p w14:paraId="651B93C3" w14:textId="230C403B" w:rsidR="00204DEC" w:rsidRDefault="002C0404" w:rsidP="002C0404">
      <w:pPr>
        <w:rPr>
          <w:noProof/>
          <w:lang w:eastAsia="ko-KR"/>
        </w:rPr>
      </w:pPr>
      <w:r w:rsidRPr="002C0404">
        <w:rPr>
          <w:rFonts w:eastAsia="MS Mincho"/>
        </w:rPr>
        <w:t>Corresponding CR is in S2-190</w:t>
      </w:r>
      <w:r w:rsidR="00BC1678">
        <w:rPr>
          <w:rFonts w:eastAsia="MS Mincho"/>
        </w:rPr>
        <w:t>03555</w:t>
      </w:r>
      <w:bookmarkStart w:id="1" w:name="_GoBack"/>
      <w:bookmarkEnd w:id="1"/>
      <w:r w:rsidR="00204DEC">
        <w:rPr>
          <w:rFonts w:eastAsia="MS Mincho"/>
        </w:rPr>
        <w:t>.</w:t>
      </w:r>
    </w:p>
    <w:sectPr w:rsidR="00204DEC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7C5BB" w14:textId="77777777" w:rsidR="006D5FC8" w:rsidRDefault="006D5FC8">
      <w:r>
        <w:separator/>
      </w:r>
    </w:p>
    <w:p w14:paraId="69F982AE" w14:textId="77777777" w:rsidR="006D5FC8" w:rsidRDefault="006D5FC8"/>
  </w:endnote>
  <w:endnote w:type="continuationSeparator" w:id="0">
    <w:p w14:paraId="286CE1F2" w14:textId="77777777" w:rsidR="006D5FC8" w:rsidRDefault="006D5FC8">
      <w:r>
        <w:continuationSeparator/>
      </w:r>
    </w:p>
    <w:p w14:paraId="7424D3B5" w14:textId="77777777" w:rsidR="006D5FC8" w:rsidRDefault="006D5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ACDB2" w14:textId="77777777" w:rsidR="000D277A" w:rsidRDefault="000D27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82116A" w14:textId="77777777" w:rsidR="000D277A" w:rsidRDefault="000D27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E2CAA1" w14:textId="77777777" w:rsidR="000D277A" w:rsidRDefault="000D27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5E8D6" w14:textId="77777777" w:rsidR="006D5FC8" w:rsidRDefault="006D5FC8">
      <w:r>
        <w:separator/>
      </w:r>
    </w:p>
    <w:p w14:paraId="0A123BAD" w14:textId="77777777" w:rsidR="006D5FC8" w:rsidRDefault="006D5FC8"/>
  </w:footnote>
  <w:footnote w:type="continuationSeparator" w:id="0">
    <w:p w14:paraId="1913BA0E" w14:textId="77777777" w:rsidR="006D5FC8" w:rsidRDefault="006D5FC8">
      <w:r>
        <w:continuationSeparator/>
      </w:r>
    </w:p>
    <w:p w14:paraId="24D57B7C" w14:textId="77777777" w:rsidR="006D5FC8" w:rsidRDefault="006D5F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5721" w14:textId="77777777" w:rsidR="000D277A" w:rsidRDefault="000D277A"/>
  <w:p w14:paraId="5E176447" w14:textId="77777777" w:rsidR="000D277A" w:rsidRDefault="000D277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0BD0C" w14:textId="77777777" w:rsidR="000D277A" w:rsidRDefault="000D27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59136D9" w14:textId="77777777" w:rsidR="000D277A" w:rsidRDefault="000D27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1678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1EF1F33C" w14:textId="77777777" w:rsidR="000D277A" w:rsidRDefault="000D27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A0235"/>
    <w:multiLevelType w:val="hybridMultilevel"/>
    <w:tmpl w:val="C9C65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5E2EAA"/>
    <w:multiLevelType w:val="hybridMultilevel"/>
    <w:tmpl w:val="C348208A"/>
    <w:lvl w:ilvl="0" w:tplc="F4F4D51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82A68"/>
    <w:multiLevelType w:val="hybridMultilevel"/>
    <w:tmpl w:val="0FB62726"/>
    <w:lvl w:ilvl="0" w:tplc="D1C61DD2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D1E4E6A"/>
    <w:multiLevelType w:val="hybridMultilevel"/>
    <w:tmpl w:val="5E147A9C"/>
    <w:lvl w:ilvl="0" w:tplc="23C8F6F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CA4644B"/>
    <w:multiLevelType w:val="hybridMultilevel"/>
    <w:tmpl w:val="5854F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875F36"/>
    <w:multiLevelType w:val="hybridMultilevel"/>
    <w:tmpl w:val="CDEC8C06"/>
    <w:lvl w:ilvl="0" w:tplc="35068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F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AA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43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02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6D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0C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F07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4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B6D7EA7"/>
    <w:multiLevelType w:val="hybridMultilevel"/>
    <w:tmpl w:val="C3B2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C825DE"/>
    <w:multiLevelType w:val="hybridMultilevel"/>
    <w:tmpl w:val="02DCF72E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075AAD"/>
    <w:multiLevelType w:val="hybridMultilevel"/>
    <w:tmpl w:val="E8743F30"/>
    <w:lvl w:ilvl="0" w:tplc="A3E65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3E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F40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9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0A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2A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C1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08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6B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28"/>
  </w:num>
  <w:num w:numId="4">
    <w:abstractNumId w:val="14"/>
  </w:num>
  <w:num w:numId="5">
    <w:abstractNumId w:val="18"/>
  </w:num>
  <w:num w:numId="6">
    <w:abstractNumId w:val="21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5"/>
  </w:num>
  <w:num w:numId="19">
    <w:abstractNumId w:val="26"/>
  </w:num>
  <w:num w:numId="20">
    <w:abstractNumId w:val="16"/>
  </w:num>
  <w:num w:numId="21">
    <w:abstractNumId w:val="24"/>
  </w:num>
  <w:num w:numId="22">
    <w:abstractNumId w:val="13"/>
  </w:num>
  <w:num w:numId="23">
    <w:abstractNumId w:val="30"/>
  </w:num>
  <w:num w:numId="24">
    <w:abstractNumId w:val="27"/>
  </w:num>
  <w:num w:numId="25">
    <w:abstractNumId w:val="23"/>
  </w:num>
  <w:num w:numId="26">
    <w:abstractNumId w:val="10"/>
  </w:num>
  <w:num w:numId="27">
    <w:abstractNumId w:val="32"/>
  </w:num>
  <w:num w:numId="28">
    <w:abstractNumId w:val="29"/>
  </w:num>
  <w:num w:numId="29">
    <w:abstractNumId w:val="31"/>
  </w:num>
  <w:num w:numId="30">
    <w:abstractNumId w:val="19"/>
  </w:num>
  <w:num w:numId="31">
    <w:abstractNumId w:val="11"/>
  </w:num>
  <w:num w:numId="32">
    <w:abstractNumId w:val="15"/>
  </w:num>
  <w:num w:numId="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sDA2NDI2tDAxMjFT0lEKTi0uzszPAykwqQUAOomO+CwAAAA="/>
  </w:docVars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15C44"/>
    <w:rsid w:val="00021BE9"/>
    <w:rsid w:val="000222BA"/>
    <w:rsid w:val="00025168"/>
    <w:rsid w:val="00032E71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2F37"/>
    <w:rsid w:val="0006423B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5247"/>
    <w:rsid w:val="00087773"/>
    <w:rsid w:val="00091801"/>
    <w:rsid w:val="000919B7"/>
    <w:rsid w:val="00094211"/>
    <w:rsid w:val="00096E4E"/>
    <w:rsid w:val="00097EEA"/>
    <w:rsid w:val="000A0008"/>
    <w:rsid w:val="000A3AC9"/>
    <w:rsid w:val="000A55FB"/>
    <w:rsid w:val="000A716F"/>
    <w:rsid w:val="000B2621"/>
    <w:rsid w:val="000B42DE"/>
    <w:rsid w:val="000B75BA"/>
    <w:rsid w:val="000C350D"/>
    <w:rsid w:val="000C4072"/>
    <w:rsid w:val="000C4C06"/>
    <w:rsid w:val="000D277A"/>
    <w:rsid w:val="000D323A"/>
    <w:rsid w:val="000D45A3"/>
    <w:rsid w:val="000E4EE5"/>
    <w:rsid w:val="000E5264"/>
    <w:rsid w:val="000E53A4"/>
    <w:rsid w:val="000F464A"/>
    <w:rsid w:val="001014AB"/>
    <w:rsid w:val="00102CE9"/>
    <w:rsid w:val="00104C3C"/>
    <w:rsid w:val="00105E82"/>
    <w:rsid w:val="00106A4A"/>
    <w:rsid w:val="00110888"/>
    <w:rsid w:val="00110D15"/>
    <w:rsid w:val="00112BCE"/>
    <w:rsid w:val="0011574D"/>
    <w:rsid w:val="001175AA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7C00"/>
    <w:rsid w:val="00160D5C"/>
    <w:rsid w:val="001614AD"/>
    <w:rsid w:val="001631E8"/>
    <w:rsid w:val="001649CC"/>
    <w:rsid w:val="00167A94"/>
    <w:rsid w:val="00167F1F"/>
    <w:rsid w:val="00170007"/>
    <w:rsid w:val="00170785"/>
    <w:rsid w:val="00171BA3"/>
    <w:rsid w:val="00180EC1"/>
    <w:rsid w:val="0018294E"/>
    <w:rsid w:val="00183B58"/>
    <w:rsid w:val="001846D8"/>
    <w:rsid w:val="0018486F"/>
    <w:rsid w:val="001861F2"/>
    <w:rsid w:val="00186D46"/>
    <w:rsid w:val="00192916"/>
    <w:rsid w:val="00195123"/>
    <w:rsid w:val="001953C3"/>
    <w:rsid w:val="001B02C0"/>
    <w:rsid w:val="001B0CA1"/>
    <w:rsid w:val="001B19AF"/>
    <w:rsid w:val="001B1CF2"/>
    <w:rsid w:val="001B2818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D7E38"/>
    <w:rsid w:val="001E17F1"/>
    <w:rsid w:val="001E5509"/>
    <w:rsid w:val="001E72D8"/>
    <w:rsid w:val="001F1301"/>
    <w:rsid w:val="001F2E4F"/>
    <w:rsid w:val="00203075"/>
    <w:rsid w:val="00203C1B"/>
    <w:rsid w:val="00204DEC"/>
    <w:rsid w:val="00210364"/>
    <w:rsid w:val="00210A24"/>
    <w:rsid w:val="00216BE9"/>
    <w:rsid w:val="002177BE"/>
    <w:rsid w:val="00220E7F"/>
    <w:rsid w:val="00222DE6"/>
    <w:rsid w:val="00222F7F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6F69"/>
    <w:rsid w:val="00261198"/>
    <w:rsid w:val="00266FF4"/>
    <w:rsid w:val="00274F4A"/>
    <w:rsid w:val="00275027"/>
    <w:rsid w:val="00275062"/>
    <w:rsid w:val="00276563"/>
    <w:rsid w:val="00282DB1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404"/>
    <w:rsid w:val="002C097E"/>
    <w:rsid w:val="002C25F3"/>
    <w:rsid w:val="002C2B66"/>
    <w:rsid w:val="002C3C97"/>
    <w:rsid w:val="002C61C1"/>
    <w:rsid w:val="002C6572"/>
    <w:rsid w:val="002D0297"/>
    <w:rsid w:val="002D27E3"/>
    <w:rsid w:val="002D2EE2"/>
    <w:rsid w:val="002D3362"/>
    <w:rsid w:val="002D7934"/>
    <w:rsid w:val="002E0157"/>
    <w:rsid w:val="002E03CC"/>
    <w:rsid w:val="002E2639"/>
    <w:rsid w:val="002E3470"/>
    <w:rsid w:val="002E3F9C"/>
    <w:rsid w:val="002E427F"/>
    <w:rsid w:val="002E6B0F"/>
    <w:rsid w:val="002E79AC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07012"/>
    <w:rsid w:val="00312932"/>
    <w:rsid w:val="00313DEF"/>
    <w:rsid w:val="00313F77"/>
    <w:rsid w:val="003145EA"/>
    <w:rsid w:val="00314D33"/>
    <w:rsid w:val="00316663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5F2A"/>
    <w:rsid w:val="00357380"/>
    <w:rsid w:val="0036117A"/>
    <w:rsid w:val="00364120"/>
    <w:rsid w:val="00365943"/>
    <w:rsid w:val="00372128"/>
    <w:rsid w:val="003730BC"/>
    <w:rsid w:val="00374B84"/>
    <w:rsid w:val="0038385D"/>
    <w:rsid w:val="00385039"/>
    <w:rsid w:val="00386732"/>
    <w:rsid w:val="00387ACE"/>
    <w:rsid w:val="00393D0A"/>
    <w:rsid w:val="003A3E79"/>
    <w:rsid w:val="003A4994"/>
    <w:rsid w:val="003A52BF"/>
    <w:rsid w:val="003B0B44"/>
    <w:rsid w:val="003B2BF4"/>
    <w:rsid w:val="003B41CB"/>
    <w:rsid w:val="003B5B42"/>
    <w:rsid w:val="003B6A36"/>
    <w:rsid w:val="003B7960"/>
    <w:rsid w:val="003C2A86"/>
    <w:rsid w:val="003C302F"/>
    <w:rsid w:val="003C33FC"/>
    <w:rsid w:val="003C3D91"/>
    <w:rsid w:val="003C4216"/>
    <w:rsid w:val="003C54C2"/>
    <w:rsid w:val="003C73E3"/>
    <w:rsid w:val="003D2D52"/>
    <w:rsid w:val="003D4491"/>
    <w:rsid w:val="003E0420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051A"/>
    <w:rsid w:val="00413E65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0EFA"/>
    <w:rsid w:val="0043191D"/>
    <w:rsid w:val="00431A5C"/>
    <w:rsid w:val="0043598A"/>
    <w:rsid w:val="00436D3E"/>
    <w:rsid w:val="00437FDF"/>
    <w:rsid w:val="00440983"/>
    <w:rsid w:val="00440B05"/>
    <w:rsid w:val="00442B53"/>
    <w:rsid w:val="004437A0"/>
    <w:rsid w:val="00445EAC"/>
    <w:rsid w:val="004478FC"/>
    <w:rsid w:val="00447AF4"/>
    <w:rsid w:val="004507B8"/>
    <w:rsid w:val="00451366"/>
    <w:rsid w:val="00452DEC"/>
    <w:rsid w:val="004536C8"/>
    <w:rsid w:val="0045386A"/>
    <w:rsid w:val="0045403C"/>
    <w:rsid w:val="00454F50"/>
    <w:rsid w:val="004611B1"/>
    <w:rsid w:val="004632C7"/>
    <w:rsid w:val="00464D2E"/>
    <w:rsid w:val="00465B7D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57E7"/>
    <w:rsid w:val="00486D03"/>
    <w:rsid w:val="00487CA5"/>
    <w:rsid w:val="00492A22"/>
    <w:rsid w:val="00495BCF"/>
    <w:rsid w:val="00497884"/>
    <w:rsid w:val="004A0C1D"/>
    <w:rsid w:val="004A29FC"/>
    <w:rsid w:val="004A2E8B"/>
    <w:rsid w:val="004A2ED7"/>
    <w:rsid w:val="004A43B9"/>
    <w:rsid w:val="004B1956"/>
    <w:rsid w:val="004B3E1C"/>
    <w:rsid w:val="004C200C"/>
    <w:rsid w:val="004C34C8"/>
    <w:rsid w:val="004C57FB"/>
    <w:rsid w:val="004C6E5E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65BC"/>
    <w:rsid w:val="00507A0C"/>
    <w:rsid w:val="00514153"/>
    <w:rsid w:val="0051464E"/>
    <w:rsid w:val="0051529A"/>
    <w:rsid w:val="00517646"/>
    <w:rsid w:val="0051790C"/>
    <w:rsid w:val="005250A2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5410"/>
    <w:rsid w:val="0055589B"/>
    <w:rsid w:val="00555BB9"/>
    <w:rsid w:val="00564657"/>
    <w:rsid w:val="00564C7D"/>
    <w:rsid w:val="005660A9"/>
    <w:rsid w:val="005706F5"/>
    <w:rsid w:val="00571FF3"/>
    <w:rsid w:val="0057357B"/>
    <w:rsid w:val="00573C08"/>
    <w:rsid w:val="00575AF7"/>
    <w:rsid w:val="005774E9"/>
    <w:rsid w:val="005805A5"/>
    <w:rsid w:val="00585863"/>
    <w:rsid w:val="00586002"/>
    <w:rsid w:val="00587382"/>
    <w:rsid w:val="0059336D"/>
    <w:rsid w:val="00594C15"/>
    <w:rsid w:val="005A06FE"/>
    <w:rsid w:val="005A15AC"/>
    <w:rsid w:val="005A229C"/>
    <w:rsid w:val="005A4A04"/>
    <w:rsid w:val="005A74D7"/>
    <w:rsid w:val="005A79DB"/>
    <w:rsid w:val="005A7B98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5F6A"/>
    <w:rsid w:val="005E63A2"/>
    <w:rsid w:val="005F1BB0"/>
    <w:rsid w:val="005F280C"/>
    <w:rsid w:val="006041C9"/>
    <w:rsid w:val="006044BF"/>
    <w:rsid w:val="0060678E"/>
    <w:rsid w:val="006132EA"/>
    <w:rsid w:val="00615127"/>
    <w:rsid w:val="00616A5F"/>
    <w:rsid w:val="0062165D"/>
    <w:rsid w:val="00623716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37AD6"/>
    <w:rsid w:val="00642364"/>
    <w:rsid w:val="00643319"/>
    <w:rsid w:val="00647456"/>
    <w:rsid w:val="00650688"/>
    <w:rsid w:val="006519FE"/>
    <w:rsid w:val="006535C5"/>
    <w:rsid w:val="006536D6"/>
    <w:rsid w:val="00653F38"/>
    <w:rsid w:val="006563F5"/>
    <w:rsid w:val="00657D38"/>
    <w:rsid w:val="00660504"/>
    <w:rsid w:val="006612B2"/>
    <w:rsid w:val="00661D7B"/>
    <w:rsid w:val="00662370"/>
    <w:rsid w:val="00662A0B"/>
    <w:rsid w:val="00663080"/>
    <w:rsid w:val="00666BF6"/>
    <w:rsid w:val="0067058B"/>
    <w:rsid w:val="006709A6"/>
    <w:rsid w:val="00670E70"/>
    <w:rsid w:val="00674EA9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3524"/>
    <w:rsid w:val="006A673A"/>
    <w:rsid w:val="006B147F"/>
    <w:rsid w:val="006B2A5B"/>
    <w:rsid w:val="006B4329"/>
    <w:rsid w:val="006B7AAC"/>
    <w:rsid w:val="006B7BB9"/>
    <w:rsid w:val="006C0570"/>
    <w:rsid w:val="006C156C"/>
    <w:rsid w:val="006C21E1"/>
    <w:rsid w:val="006C23C5"/>
    <w:rsid w:val="006C6244"/>
    <w:rsid w:val="006C654A"/>
    <w:rsid w:val="006D40AF"/>
    <w:rsid w:val="006D5ADF"/>
    <w:rsid w:val="006D5D4A"/>
    <w:rsid w:val="006D5FC8"/>
    <w:rsid w:val="006E1645"/>
    <w:rsid w:val="006E16A7"/>
    <w:rsid w:val="006E2043"/>
    <w:rsid w:val="006E319F"/>
    <w:rsid w:val="006E61F5"/>
    <w:rsid w:val="006E6245"/>
    <w:rsid w:val="006E7759"/>
    <w:rsid w:val="006F0564"/>
    <w:rsid w:val="006F10EF"/>
    <w:rsid w:val="006F4579"/>
    <w:rsid w:val="006F6022"/>
    <w:rsid w:val="006F6B6A"/>
    <w:rsid w:val="007040FC"/>
    <w:rsid w:val="00704480"/>
    <w:rsid w:val="00704F91"/>
    <w:rsid w:val="00707594"/>
    <w:rsid w:val="00707886"/>
    <w:rsid w:val="00707CD5"/>
    <w:rsid w:val="00711A3D"/>
    <w:rsid w:val="00712086"/>
    <w:rsid w:val="00712C99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04D1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9042B"/>
    <w:rsid w:val="007927E9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093F"/>
    <w:rsid w:val="007C1560"/>
    <w:rsid w:val="007C4A12"/>
    <w:rsid w:val="007D07AC"/>
    <w:rsid w:val="007D0BBE"/>
    <w:rsid w:val="007D361A"/>
    <w:rsid w:val="007D6DD4"/>
    <w:rsid w:val="007D7B86"/>
    <w:rsid w:val="007D7E09"/>
    <w:rsid w:val="007E16D3"/>
    <w:rsid w:val="007E34D8"/>
    <w:rsid w:val="007E5CC3"/>
    <w:rsid w:val="007E74D2"/>
    <w:rsid w:val="007F10FF"/>
    <w:rsid w:val="007F1134"/>
    <w:rsid w:val="007F1135"/>
    <w:rsid w:val="007F29FB"/>
    <w:rsid w:val="007F5986"/>
    <w:rsid w:val="007F6202"/>
    <w:rsid w:val="007F65D1"/>
    <w:rsid w:val="007F7E1F"/>
    <w:rsid w:val="008017AF"/>
    <w:rsid w:val="00805748"/>
    <w:rsid w:val="00810617"/>
    <w:rsid w:val="00811AD0"/>
    <w:rsid w:val="00812601"/>
    <w:rsid w:val="00815033"/>
    <w:rsid w:val="00817DFC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23CD"/>
    <w:rsid w:val="0086390B"/>
    <w:rsid w:val="00863B8B"/>
    <w:rsid w:val="0086439F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22C0"/>
    <w:rsid w:val="00892531"/>
    <w:rsid w:val="008938BD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7B7"/>
    <w:rsid w:val="008C4422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90146B"/>
    <w:rsid w:val="00901B30"/>
    <w:rsid w:val="00902275"/>
    <w:rsid w:val="0090339C"/>
    <w:rsid w:val="009037C2"/>
    <w:rsid w:val="00905C89"/>
    <w:rsid w:val="009074E3"/>
    <w:rsid w:val="0090780A"/>
    <w:rsid w:val="009111C1"/>
    <w:rsid w:val="00912329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5A73"/>
    <w:rsid w:val="00946BB8"/>
    <w:rsid w:val="00946F93"/>
    <w:rsid w:val="00952B50"/>
    <w:rsid w:val="009557EE"/>
    <w:rsid w:val="00955F96"/>
    <w:rsid w:val="009571C9"/>
    <w:rsid w:val="00957377"/>
    <w:rsid w:val="00957C4C"/>
    <w:rsid w:val="009600EF"/>
    <w:rsid w:val="00960604"/>
    <w:rsid w:val="00960802"/>
    <w:rsid w:val="0096190D"/>
    <w:rsid w:val="009627AE"/>
    <w:rsid w:val="00971500"/>
    <w:rsid w:val="00971C4D"/>
    <w:rsid w:val="00972EBA"/>
    <w:rsid w:val="009756B8"/>
    <w:rsid w:val="009813C3"/>
    <w:rsid w:val="0098729F"/>
    <w:rsid w:val="00991271"/>
    <w:rsid w:val="0099406B"/>
    <w:rsid w:val="00995BBC"/>
    <w:rsid w:val="009A3142"/>
    <w:rsid w:val="009A3AE8"/>
    <w:rsid w:val="009A49EA"/>
    <w:rsid w:val="009A6915"/>
    <w:rsid w:val="009A79F4"/>
    <w:rsid w:val="009B1BA2"/>
    <w:rsid w:val="009B2891"/>
    <w:rsid w:val="009B3647"/>
    <w:rsid w:val="009B36F4"/>
    <w:rsid w:val="009B4184"/>
    <w:rsid w:val="009B7639"/>
    <w:rsid w:val="009B773F"/>
    <w:rsid w:val="009B79BD"/>
    <w:rsid w:val="009C2CEF"/>
    <w:rsid w:val="009D2321"/>
    <w:rsid w:val="009D4C01"/>
    <w:rsid w:val="009E2D6D"/>
    <w:rsid w:val="009E588E"/>
    <w:rsid w:val="009E6E28"/>
    <w:rsid w:val="009E7EDB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06B67"/>
    <w:rsid w:val="00A11539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45ED5"/>
    <w:rsid w:val="00A50EAC"/>
    <w:rsid w:val="00A51EE2"/>
    <w:rsid w:val="00A5269B"/>
    <w:rsid w:val="00A545BA"/>
    <w:rsid w:val="00A54967"/>
    <w:rsid w:val="00A56079"/>
    <w:rsid w:val="00A60EBB"/>
    <w:rsid w:val="00A61EF8"/>
    <w:rsid w:val="00A624AB"/>
    <w:rsid w:val="00A62722"/>
    <w:rsid w:val="00A6655F"/>
    <w:rsid w:val="00A70CAD"/>
    <w:rsid w:val="00A711E7"/>
    <w:rsid w:val="00A75201"/>
    <w:rsid w:val="00A76669"/>
    <w:rsid w:val="00A76F3D"/>
    <w:rsid w:val="00A770FA"/>
    <w:rsid w:val="00A77BCE"/>
    <w:rsid w:val="00A77E81"/>
    <w:rsid w:val="00A81BB9"/>
    <w:rsid w:val="00A83478"/>
    <w:rsid w:val="00A90CC9"/>
    <w:rsid w:val="00A94933"/>
    <w:rsid w:val="00A958F4"/>
    <w:rsid w:val="00A95A29"/>
    <w:rsid w:val="00A967C1"/>
    <w:rsid w:val="00AA02CB"/>
    <w:rsid w:val="00AA344E"/>
    <w:rsid w:val="00AB37CF"/>
    <w:rsid w:val="00AB3E36"/>
    <w:rsid w:val="00AB5FEF"/>
    <w:rsid w:val="00AC2C2F"/>
    <w:rsid w:val="00AC38E3"/>
    <w:rsid w:val="00AC43EB"/>
    <w:rsid w:val="00AC5148"/>
    <w:rsid w:val="00AC54A0"/>
    <w:rsid w:val="00AC79A9"/>
    <w:rsid w:val="00AD134A"/>
    <w:rsid w:val="00AD2137"/>
    <w:rsid w:val="00AD249E"/>
    <w:rsid w:val="00AD2E46"/>
    <w:rsid w:val="00AD32C0"/>
    <w:rsid w:val="00AD5B9F"/>
    <w:rsid w:val="00AD6ED9"/>
    <w:rsid w:val="00AE1051"/>
    <w:rsid w:val="00AE10FF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102E"/>
    <w:rsid w:val="00B3443C"/>
    <w:rsid w:val="00B3724E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478B"/>
    <w:rsid w:val="00B75ADB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B3DBE"/>
    <w:rsid w:val="00BC0801"/>
    <w:rsid w:val="00BC1262"/>
    <w:rsid w:val="00BC1678"/>
    <w:rsid w:val="00BC1978"/>
    <w:rsid w:val="00BC2E3D"/>
    <w:rsid w:val="00BC3196"/>
    <w:rsid w:val="00BC36B1"/>
    <w:rsid w:val="00BC49C4"/>
    <w:rsid w:val="00BC56E9"/>
    <w:rsid w:val="00BC62BF"/>
    <w:rsid w:val="00BC7B9C"/>
    <w:rsid w:val="00BC7BCA"/>
    <w:rsid w:val="00BD2A2D"/>
    <w:rsid w:val="00BE27AC"/>
    <w:rsid w:val="00BE33DE"/>
    <w:rsid w:val="00BE4D37"/>
    <w:rsid w:val="00BE6F59"/>
    <w:rsid w:val="00BE76FC"/>
    <w:rsid w:val="00BF00C6"/>
    <w:rsid w:val="00BF105E"/>
    <w:rsid w:val="00BF1B10"/>
    <w:rsid w:val="00BF2616"/>
    <w:rsid w:val="00BF2E2F"/>
    <w:rsid w:val="00BF466B"/>
    <w:rsid w:val="00BF53BB"/>
    <w:rsid w:val="00BF5CC5"/>
    <w:rsid w:val="00BF79EB"/>
    <w:rsid w:val="00C0015D"/>
    <w:rsid w:val="00C00FA5"/>
    <w:rsid w:val="00C03F7A"/>
    <w:rsid w:val="00C04811"/>
    <w:rsid w:val="00C04834"/>
    <w:rsid w:val="00C05DA4"/>
    <w:rsid w:val="00C05EEB"/>
    <w:rsid w:val="00C15C31"/>
    <w:rsid w:val="00C16671"/>
    <w:rsid w:val="00C179DB"/>
    <w:rsid w:val="00C22699"/>
    <w:rsid w:val="00C22C18"/>
    <w:rsid w:val="00C25E14"/>
    <w:rsid w:val="00C278CA"/>
    <w:rsid w:val="00C307DA"/>
    <w:rsid w:val="00C30DC8"/>
    <w:rsid w:val="00C33685"/>
    <w:rsid w:val="00C338F4"/>
    <w:rsid w:val="00C3499B"/>
    <w:rsid w:val="00C37E84"/>
    <w:rsid w:val="00C411EF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4841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445F"/>
    <w:rsid w:val="00C86198"/>
    <w:rsid w:val="00C86E8A"/>
    <w:rsid w:val="00C91FD4"/>
    <w:rsid w:val="00C93600"/>
    <w:rsid w:val="00C941A6"/>
    <w:rsid w:val="00C948A3"/>
    <w:rsid w:val="00C96445"/>
    <w:rsid w:val="00C97215"/>
    <w:rsid w:val="00CA7040"/>
    <w:rsid w:val="00CB08E2"/>
    <w:rsid w:val="00CB12BE"/>
    <w:rsid w:val="00CB21C2"/>
    <w:rsid w:val="00CB2C7D"/>
    <w:rsid w:val="00CB3BF3"/>
    <w:rsid w:val="00CB4A86"/>
    <w:rsid w:val="00CB5E40"/>
    <w:rsid w:val="00CC182E"/>
    <w:rsid w:val="00CC2912"/>
    <w:rsid w:val="00CC3503"/>
    <w:rsid w:val="00CC49FA"/>
    <w:rsid w:val="00CC53C3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CF698D"/>
    <w:rsid w:val="00D03159"/>
    <w:rsid w:val="00D0553B"/>
    <w:rsid w:val="00D06901"/>
    <w:rsid w:val="00D07817"/>
    <w:rsid w:val="00D07C4D"/>
    <w:rsid w:val="00D13241"/>
    <w:rsid w:val="00D137E7"/>
    <w:rsid w:val="00D14E1C"/>
    <w:rsid w:val="00D153C0"/>
    <w:rsid w:val="00D162A4"/>
    <w:rsid w:val="00D179F3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2A1E"/>
    <w:rsid w:val="00D47BD2"/>
    <w:rsid w:val="00D50200"/>
    <w:rsid w:val="00D502E1"/>
    <w:rsid w:val="00D5081E"/>
    <w:rsid w:val="00D521A0"/>
    <w:rsid w:val="00D569B6"/>
    <w:rsid w:val="00D63E1C"/>
    <w:rsid w:val="00D649D5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C7C2E"/>
    <w:rsid w:val="00DD094E"/>
    <w:rsid w:val="00DD179A"/>
    <w:rsid w:val="00DD2D45"/>
    <w:rsid w:val="00DD30CD"/>
    <w:rsid w:val="00DD3704"/>
    <w:rsid w:val="00DD7403"/>
    <w:rsid w:val="00DE085C"/>
    <w:rsid w:val="00DE29FF"/>
    <w:rsid w:val="00DE2C91"/>
    <w:rsid w:val="00DE3D52"/>
    <w:rsid w:val="00DE46D4"/>
    <w:rsid w:val="00DE58CC"/>
    <w:rsid w:val="00DF0B77"/>
    <w:rsid w:val="00DF0C6D"/>
    <w:rsid w:val="00DF5F6E"/>
    <w:rsid w:val="00DF7FB6"/>
    <w:rsid w:val="00E02325"/>
    <w:rsid w:val="00E028E6"/>
    <w:rsid w:val="00E03567"/>
    <w:rsid w:val="00E03EBF"/>
    <w:rsid w:val="00E048BB"/>
    <w:rsid w:val="00E0567D"/>
    <w:rsid w:val="00E05B3A"/>
    <w:rsid w:val="00E05B65"/>
    <w:rsid w:val="00E12E82"/>
    <w:rsid w:val="00E138FC"/>
    <w:rsid w:val="00E16F73"/>
    <w:rsid w:val="00E22C5A"/>
    <w:rsid w:val="00E30CB5"/>
    <w:rsid w:val="00E31433"/>
    <w:rsid w:val="00E31489"/>
    <w:rsid w:val="00E3492B"/>
    <w:rsid w:val="00E402C0"/>
    <w:rsid w:val="00E40929"/>
    <w:rsid w:val="00E4206F"/>
    <w:rsid w:val="00E42EBE"/>
    <w:rsid w:val="00E4354D"/>
    <w:rsid w:val="00E43D04"/>
    <w:rsid w:val="00E44037"/>
    <w:rsid w:val="00E52E75"/>
    <w:rsid w:val="00E53BA4"/>
    <w:rsid w:val="00E564EB"/>
    <w:rsid w:val="00E6609F"/>
    <w:rsid w:val="00E67749"/>
    <w:rsid w:val="00E67848"/>
    <w:rsid w:val="00E7064A"/>
    <w:rsid w:val="00E75E1E"/>
    <w:rsid w:val="00E76251"/>
    <w:rsid w:val="00E76BA7"/>
    <w:rsid w:val="00E76E05"/>
    <w:rsid w:val="00E81779"/>
    <w:rsid w:val="00E84190"/>
    <w:rsid w:val="00E85394"/>
    <w:rsid w:val="00E85C37"/>
    <w:rsid w:val="00E86133"/>
    <w:rsid w:val="00E865C4"/>
    <w:rsid w:val="00E91C96"/>
    <w:rsid w:val="00E923AF"/>
    <w:rsid w:val="00E94EF5"/>
    <w:rsid w:val="00E95693"/>
    <w:rsid w:val="00E975ED"/>
    <w:rsid w:val="00EA1479"/>
    <w:rsid w:val="00EA299C"/>
    <w:rsid w:val="00EA4564"/>
    <w:rsid w:val="00EA5E47"/>
    <w:rsid w:val="00EA656F"/>
    <w:rsid w:val="00EA7D97"/>
    <w:rsid w:val="00EB1B38"/>
    <w:rsid w:val="00EB62B3"/>
    <w:rsid w:val="00EC03C8"/>
    <w:rsid w:val="00EC58FB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EF7516"/>
    <w:rsid w:val="00F01541"/>
    <w:rsid w:val="00F0309F"/>
    <w:rsid w:val="00F03F09"/>
    <w:rsid w:val="00F03FE2"/>
    <w:rsid w:val="00F05241"/>
    <w:rsid w:val="00F05F86"/>
    <w:rsid w:val="00F07031"/>
    <w:rsid w:val="00F1059C"/>
    <w:rsid w:val="00F1149B"/>
    <w:rsid w:val="00F13411"/>
    <w:rsid w:val="00F1593C"/>
    <w:rsid w:val="00F15F1A"/>
    <w:rsid w:val="00F169D2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2B0C"/>
    <w:rsid w:val="00F45FC3"/>
    <w:rsid w:val="00F47F0E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758A4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4AD8"/>
    <w:rsid w:val="00FA5F85"/>
    <w:rsid w:val="00FB07C9"/>
    <w:rsid w:val="00FB2498"/>
    <w:rsid w:val="00FC039C"/>
    <w:rsid w:val="00FC08D3"/>
    <w:rsid w:val="00FC137A"/>
    <w:rsid w:val="00FC351A"/>
    <w:rsid w:val="00FC4297"/>
    <w:rsid w:val="00FD257C"/>
    <w:rsid w:val="00FD3424"/>
    <w:rsid w:val="00FD48B6"/>
    <w:rsid w:val="00FE02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191F1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  <w:style w:type="character" w:styleId="ae">
    <w:name w:val="Hyperlink"/>
    <w:basedOn w:val="a0"/>
    <w:unhideWhenUsed/>
    <w:rsid w:val="00E4206F"/>
    <w:rPr>
      <w:color w:val="0000FF" w:themeColor="hyperlink"/>
      <w:u w:val="single"/>
    </w:rPr>
  </w:style>
  <w:style w:type="paragraph" w:customStyle="1" w:styleId="CRCoverPage">
    <w:name w:val="CR Cover Page"/>
    <w:rsid w:val="006C156C"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0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53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0FE34-53E5-49A4-948D-87764CC35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1624</Words>
  <Characters>9263</Characters>
  <Application>Microsoft Office Word</Application>
  <DocSecurity>0</DocSecurity>
  <Lines>77</Lines>
  <Paragraphs>21</Paragraphs>
  <ScaleCrop>false</ScaleCrop>
  <Company/>
  <LinksUpToDate>false</LinksUpToDate>
  <CharactersWithSpaces>10866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hw4</dc:creator>
  <cp:keywords/>
  <cp:lastModifiedBy>Huawei-zfq1</cp:lastModifiedBy>
  <cp:revision>6</cp:revision>
  <dcterms:created xsi:type="dcterms:W3CDTF">2019-04-02T10:51:00Z</dcterms:created>
  <dcterms:modified xsi:type="dcterms:W3CDTF">2019-04-02T14:02:00Z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(3)z7lbZBGZCZ4lX8bPW5JaP0C5Ao3Cg4Ndj4sq6EJJqF0PfNIT882h9hTj+2f6jvb3ANy/DzOk
YA2wlvSWdqlQsyOgOLNPnVFN4Z7DUHvYfHtGjHhvnqfJ7F/PCT/+sLZZRvxrhDsotV22qk/H
2bnAeHetttJnZtHhgPlPe5/+Fxf+DIhdRffufmV6Vxelw7OAsBGYmOHgWI13KxtU5Fk3i0XR
04uHCoCJbmaIp78D/0</vt:lpwstr>
  </property>
  <property fmtid="{D5CDD505-2E9C-101B-9397-08002B2CF9AE}" pid="3" name="_2015_ms_pID_7253431">
    <vt:lpwstr>ExitLwNM6qZj8PeYmHpCORRKkXW0BaNW7pPLDxiFLSX/hc76vSVx8S
ufVLa2wNLjvLtDrjHPNEDWc1yt/qklVIjfKuMhCSjvmKaJ1HKjxcTIag42xUsc4Ds6mY0xVe
w6SmlB3ezoD81qzF00AG1viAMsBiZUU8Tp/ki+U8x8q6wE8oyWd4YMZEPYPFTeYoDNCajW//
irtg/CGqrceISD5Lqji6DB8gr4NWCQnQHH4e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1554207048</vt:lpwstr>
  </property>
</Properties>
</file>